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3D" w:rsidRDefault="0000233D" w:rsidP="0000233D">
      <w:pPr>
        <w:jc w:val="center"/>
        <w:rPr>
          <w:b/>
        </w:rPr>
      </w:pPr>
      <w:r>
        <w:rPr>
          <w:b/>
        </w:rPr>
        <w:t>Муниципальное казенное учреждение «Центр обеспечения мероприятий гражда</w:t>
      </w:r>
      <w:r>
        <w:rPr>
          <w:b/>
        </w:rPr>
        <w:t>н</w:t>
      </w:r>
      <w:r>
        <w:rPr>
          <w:b/>
        </w:rPr>
        <w:t>ской обороны, чрезвычайных ситуаций и пожарной безопасности города Красноя</w:t>
      </w:r>
      <w:r>
        <w:rPr>
          <w:b/>
        </w:rPr>
        <w:t>р</w:t>
      </w:r>
      <w:r>
        <w:rPr>
          <w:b/>
        </w:rPr>
        <w:t>ска»</w:t>
      </w:r>
    </w:p>
    <w:p w:rsidR="0000233D" w:rsidRDefault="0000233D" w:rsidP="0000233D">
      <w:pPr>
        <w:jc w:val="center"/>
        <w:rPr>
          <w:b/>
        </w:rPr>
      </w:pPr>
    </w:p>
    <w:p w:rsidR="0000233D" w:rsidRDefault="0000233D" w:rsidP="0000233D">
      <w:pPr>
        <w:jc w:val="center"/>
        <w:rPr>
          <w:b/>
        </w:rPr>
      </w:pPr>
    </w:p>
    <w:p w:rsidR="0000233D" w:rsidRDefault="0000233D" w:rsidP="0000233D">
      <w:pPr>
        <w:jc w:val="center"/>
        <w:rPr>
          <w:b/>
        </w:rPr>
      </w:pPr>
    </w:p>
    <w:p w:rsidR="0000233D" w:rsidRDefault="0000233D" w:rsidP="0000233D">
      <w:pPr>
        <w:jc w:val="center"/>
        <w:rPr>
          <w:b/>
        </w:rPr>
      </w:pPr>
    </w:p>
    <w:p w:rsidR="0000233D" w:rsidRDefault="0000233D" w:rsidP="0000233D">
      <w:pPr>
        <w:jc w:val="center"/>
        <w:rPr>
          <w:b/>
        </w:rPr>
      </w:pPr>
    </w:p>
    <w:p w:rsidR="0000233D" w:rsidRDefault="0000233D" w:rsidP="0000233D">
      <w:pPr>
        <w:jc w:val="center"/>
        <w:rPr>
          <w:b/>
        </w:rPr>
      </w:pPr>
    </w:p>
    <w:p w:rsidR="0000233D" w:rsidRDefault="0000233D" w:rsidP="0000233D">
      <w:pPr>
        <w:jc w:val="center"/>
        <w:rPr>
          <w:b/>
        </w:rPr>
      </w:pPr>
    </w:p>
    <w:p w:rsidR="0000233D" w:rsidRDefault="0000233D" w:rsidP="0000233D">
      <w:pPr>
        <w:jc w:val="center"/>
        <w:rPr>
          <w:b/>
        </w:rPr>
      </w:pPr>
    </w:p>
    <w:p w:rsidR="0000233D" w:rsidRDefault="0000233D" w:rsidP="0000233D">
      <w:pPr>
        <w:jc w:val="center"/>
        <w:rPr>
          <w:b/>
        </w:rPr>
      </w:pPr>
    </w:p>
    <w:p w:rsidR="0000233D" w:rsidRDefault="0000233D" w:rsidP="0000233D">
      <w:pPr>
        <w:jc w:val="center"/>
        <w:rPr>
          <w:b/>
        </w:rPr>
      </w:pPr>
    </w:p>
    <w:p w:rsidR="0000233D" w:rsidRDefault="0000233D" w:rsidP="0000233D">
      <w:pPr>
        <w:jc w:val="center"/>
        <w:rPr>
          <w:b/>
        </w:rPr>
      </w:pPr>
    </w:p>
    <w:p w:rsidR="0000233D" w:rsidRDefault="0000233D" w:rsidP="0000233D">
      <w:pPr>
        <w:jc w:val="center"/>
        <w:rPr>
          <w:b/>
        </w:rPr>
      </w:pPr>
    </w:p>
    <w:p w:rsidR="0000233D" w:rsidRPr="003E484D" w:rsidRDefault="0000233D" w:rsidP="0000233D">
      <w:pPr>
        <w:jc w:val="center"/>
        <w:rPr>
          <w:b/>
          <w:sz w:val="28"/>
          <w:szCs w:val="28"/>
        </w:rPr>
      </w:pPr>
      <w:r w:rsidRPr="003E484D">
        <w:rPr>
          <w:b/>
          <w:sz w:val="28"/>
          <w:szCs w:val="28"/>
        </w:rPr>
        <w:t>МЕТОДИЧЕСКИЙ  МАТЕРИАЛ</w:t>
      </w:r>
    </w:p>
    <w:p w:rsidR="0000233D" w:rsidRDefault="0000233D" w:rsidP="0000233D">
      <w:pPr>
        <w:jc w:val="center"/>
        <w:rPr>
          <w:b/>
          <w:sz w:val="28"/>
          <w:szCs w:val="28"/>
        </w:rPr>
      </w:pPr>
      <w:r w:rsidRPr="003E484D">
        <w:rPr>
          <w:b/>
          <w:sz w:val="28"/>
          <w:szCs w:val="28"/>
        </w:rPr>
        <w:t>для проведения занятий по теме:</w:t>
      </w:r>
    </w:p>
    <w:p w:rsidR="0000233D" w:rsidRPr="003E484D" w:rsidRDefault="0000233D" w:rsidP="0000233D">
      <w:pPr>
        <w:jc w:val="center"/>
        <w:rPr>
          <w:b/>
          <w:sz w:val="28"/>
          <w:szCs w:val="28"/>
        </w:rPr>
      </w:pPr>
    </w:p>
    <w:p w:rsidR="0000233D" w:rsidRPr="003E484D" w:rsidRDefault="0000233D" w:rsidP="0000233D">
      <w:pPr>
        <w:jc w:val="center"/>
        <w:rPr>
          <w:b/>
          <w:sz w:val="28"/>
          <w:szCs w:val="28"/>
        </w:rPr>
      </w:pPr>
      <w:r w:rsidRPr="003E484D">
        <w:rPr>
          <w:b/>
          <w:sz w:val="28"/>
          <w:szCs w:val="28"/>
        </w:rPr>
        <w:t xml:space="preserve"> «Обеспечение пожарной безопасности в лесах Российской Федерации»</w:t>
      </w:r>
    </w:p>
    <w:p w:rsidR="0000233D" w:rsidRPr="003E484D" w:rsidRDefault="0000233D" w:rsidP="0000233D">
      <w:pPr>
        <w:rPr>
          <w:sz w:val="28"/>
          <w:szCs w:val="28"/>
        </w:rPr>
      </w:pPr>
    </w:p>
    <w:p w:rsidR="0000233D" w:rsidRPr="003E484D" w:rsidRDefault="0000233D" w:rsidP="0000233D">
      <w:pPr>
        <w:rPr>
          <w:sz w:val="28"/>
          <w:szCs w:val="28"/>
        </w:rPr>
      </w:pPr>
    </w:p>
    <w:p w:rsidR="0000233D" w:rsidRDefault="0000233D" w:rsidP="0000233D"/>
    <w:p w:rsidR="0000233D" w:rsidRDefault="0000233D" w:rsidP="0000233D"/>
    <w:p w:rsidR="0000233D" w:rsidRDefault="0000233D" w:rsidP="0000233D"/>
    <w:p w:rsidR="0000233D" w:rsidRDefault="0000233D" w:rsidP="0000233D"/>
    <w:p w:rsidR="0000233D" w:rsidRDefault="0000233D" w:rsidP="0000233D"/>
    <w:p w:rsidR="0000233D" w:rsidRDefault="0000233D" w:rsidP="0000233D"/>
    <w:p w:rsidR="0000233D" w:rsidRDefault="0000233D" w:rsidP="0000233D"/>
    <w:p w:rsidR="0000233D" w:rsidRDefault="0000233D" w:rsidP="0000233D"/>
    <w:p w:rsidR="0000233D" w:rsidRDefault="0000233D" w:rsidP="0000233D"/>
    <w:p w:rsidR="0000233D" w:rsidRDefault="0000233D" w:rsidP="0000233D"/>
    <w:p w:rsidR="0000233D" w:rsidRDefault="0000233D" w:rsidP="0000233D"/>
    <w:p w:rsidR="0000233D" w:rsidRDefault="0000233D" w:rsidP="0000233D"/>
    <w:p w:rsidR="0000233D" w:rsidRDefault="0000233D" w:rsidP="0000233D"/>
    <w:p w:rsidR="0000233D" w:rsidRDefault="0000233D" w:rsidP="0000233D"/>
    <w:p w:rsidR="0000233D" w:rsidRDefault="0000233D" w:rsidP="0000233D"/>
    <w:p w:rsidR="0000233D" w:rsidRDefault="0000233D" w:rsidP="0000233D"/>
    <w:p w:rsidR="0000233D" w:rsidRDefault="0000233D" w:rsidP="0000233D"/>
    <w:p w:rsidR="0000233D" w:rsidRDefault="0000233D" w:rsidP="0000233D"/>
    <w:p w:rsidR="0000233D" w:rsidRDefault="0000233D" w:rsidP="0000233D"/>
    <w:p w:rsidR="0000233D" w:rsidRDefault="0000233D" w:rsidP="0000233D"/>
    <w:p w:rsidR="0000233D" w:rsidRDefault="0000233D" w:rsidP="0000233D"/>
    <w:p w:rsidR="0000233D" w:rsidRDefault="0000233D" w:rsidP="0000233D"/>
    <w:p w:rsidR="0000233D" w:rsidRDefault="0000233D" w:rsidP="0000233D"/>
    <w:p w:rsidR="0000233D" w:rsidRDefault="0000233D" w:rsidP="0000233D"/>
    <w:p w:rsidR="0000233D" w:rsidRDefault="0000233D" w:rsidP="0000233D"/>
    <w:p w:rsidR="0000233D" w:rsidRDefault="0000233D" w:rsidP="0000233D"/>
    <w:p w:rsidR="0000233D" w:rsidRDefault="0000233D" w:rsidP="0000233D"/>
    <w:p w:rsidR="0000233D" w:rsidRDefault="0000233D" w:rsidP="0000233D"/>
    <w:p w:rsidR="0000233D" w:rsidRDefault="0000233D" w:rsidP="0000233D"/>
    <w:p w:rsidR="0000233D" w:rsidRDefault="0000233D" w:rsidP="0000233D"/>
    <w:tbl>
      <w:tblPr>
        <w:tblW w:w="5209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870"/>
      </w:tblGrid>
      <w:tr w:rsidR="0000233D" w:rsidRPr="001A2859" w:rsidTr="00B57FC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00233D" w:rsidRPr="001A2859" w:rsidRDefault="0000233D" w:rsidP="00B57FC8">
            <w:pPr>
              <w:pStyle w:val="a3"/>
              <w:shd w:val="clear" w:color="auto" w:fill="F3F3F3"/>
              <w:rPr>
                <w:b/>
                <w:bCs/>
                <w:color w:val="00CCFF"/>
              </w:rPr>
            </w:pPr>
            <w:r w:rsidRPr="001A2859">
              <w:rPr>
                <w:b/>
                <w:bCs/>
                <w:color w:val="00CCFF"/>
              </w:rPr>
              <w:lastRenderedPageBreak/>
              <w:t xml:space="preserve"> </w:t>
            </w:r>
          </w:p>
          <w:p w:rsidR="0000233D" w:rsidRPr="001A2859" w:rsidRDefault="0000233D" w:rsidP="00B57FC8">
            <w:pPr>
              <w:pStyle w:val="a3"/>
              <w:shd w:val="clear" w:color="auto" w:fill="F3F3F3"/>
              <w:rPr>
                <w:b/>
                <w:bCs/>
                <w:color w:val="00CCFF"/>
              </w:rPr>
            </w:pPr>
          </w:p>
          <w:p w:rsidR="0000233D" w:rsidRPr="001A2859" w:rsidRDefault="0000233D" w:rsidP="00B57FC8">
            <w:pPr>
              <w:pStyle w:val="a3"/>
              <w:shd w:val="clear" w:color="auto" w:fill="F3F3F3"/>
            </w:pPr>
            <w:r w:rsidRPr="001A2859">
              <w:rPr>
                <w:b/>
                <w:bCs/>
                <w:color w:val="00CCFF"/>
                <w:u w:val="single"/>
              </w:rPr>
              <w:t>ПРИРОДНЫЕ ПОЖАРЫ</w:t>
            </w:r>
          </w:p>
          <w:p w:rsidR="0000233D" w:rsidRPr="001A2859" w:rsidRDefault="0000233D" w:rsidP="00B57FC8">
            <w:pPr>
              <w:pStyle w:val="a3"/>
              <w:ind w:firstLine="284"/>
            </w:pPr>
            <w:r w:rsidRPr="001A2859">
              <w:rPr>
                <w:b/>
                <w:bCs/>
                <w:color w:val="008000"/>
              </w:rPr>
              <w:t>Лесные пожары</w:t>
            </w:r>
            <w:r w:rsidRPr="001A2859">
              <w:rPr>
                <w:b/>
                <w:bCs/>
              </w:rPr>
              <w:t xml:space="preserve"> </w:t>
            </w:r>
            <w:r w:rsidRPr="001A2859">
              <w:t>– это неконтролируемое горение растительности, стихийно распространяющееся по лесной территории. Они ежегодно собирают коло</w:t>
            </w:r>
            <w:r w:rsidRPr="001A2859">
              <w:t>с</w:t>
            </w:r>
            <w:r w:rsidRPr="001A2859">
              <w:t>сальную "</w:t>
            </w:r>
            <w:r w:rsidRPr="001A2859">
              <w:rPr>
                <w:i/>
                <w:iCs/>
                <w:color w:val="FF0000"/>
              </w:rPr>
              <w:t>дань</w:t>
            </w:r>
            <w:r w:rsidRPr="001A2859">
              <w:t>"</w:t>
            </w:r>
            <w:r w:rsidRPr="001A2859">
              <w:rPr>
                <w:b/>
                <w:bCs/>
              </w:rPr>
              <w:t>:</w:t>
            </w:r>
            <w:r w:rsidRPr="001A2859">
              <w:t xml:space="preserve"> это сотни гектаров выгоревшей растительности леса, а значит, потери многих тысяч кубометров ценного сырья, порой приводящие и к челов</w:t>
            </w:r>
            <w:r w:rsidRPr="001A2859">
              <w:t>е</w:t>
            </w:r>
            <w:r w:rsidRPr="001A2859">
              <w:t xml:space="preserve">ческим жертвам. </w:t>
            </w:r>
          </w:p>
          <w:p w:rsidR="0000233D" w:rsidRPr="001A2859" w:rsidRDefault="0000233D" w:rsidP="00B57FC8">
            <w:pPr>
              <w:pStyle w:val="a3"/>
              <w:ind w:firstLine="284"/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posOffset>4581525</wp:posOffset>
                  </wp:positionH>
                  <wp:positionV relativeFrom="line">
                    <wp:posOffset>203835</wp:posOffset>
                  </wp:positionV>
                  <wp:extent cx="1590675" cy="1123950"/>
                  <wp:effectExtent l="19050" t="0" r="9525" b="0"/>
                  <wp:wrapSquare wrapText="bothSides"/>
                  <wp:docPr id="42" name="Рисунок 3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2859">
              <w:t xml:space="preserve">Ослабленные лесными пожарами насаждения становятся очагами вредных заболеваний, что приводит к гибели не только пораженных огнем, но и соседних с ними посадок. В результате пожаров снижаются защитные, </w:t>
            </w:r>
            <w:proofErr w:type="spellStart"/>
            <w:r w:rsidRPr="001A2859">
              <w:t>во</w:t>
            </w: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-104775</wp:posOffset>
                  </wp:positionH>
                  <wp:positionV relativeFrom="line">
                    <wp:posOffset>-1898015</wp:posOffset>
                  </wp:positionV>
                  <wp:extent cx="1133475" cy="1123950"/>
                  <wp:effectExtent l="19050" t="0" r="9525" b="0"/>
                  <wp:wrapSquare wrapText="bothSides"/>
                  <wp:docPr id="41" name="Рисунок 2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2859">
              <w:t>доохранные</w:t>
            </w:r>
            <w:proofErr w:type="spellEnd"/>
            <w:r w:rsidRPr="001A2859">
              <w:t xml:space="preserve"> и другие полезные свойства леса, уничт</w:t>
            </w:r>
            <w:r w:rsidRPr="001A2859">
              <w:t>о</w:t>
            </w:r>
            <w:r w:rsidRPr="001A2859">
              <w:t>жается ценная фауна, нарушается плановое ведение лесного хозяйства и использование лесных ресурсов, наносится невосполнимый экономический и эк</w:t>
            </w:r>
            <w:r w:rsidRPr="001A2859">
              <w:t>о</w:t>
            </w:r>
            <w:r w:rsidRPr="001A2859">
              <w:t xml:space="preserve">логический ущерб государству. </w:t>
            </w:r>
          </w:p>
          <w:p w:rsidR="0000233D" w:rsidRPr="001A2859" w:rsidRDefault="0000233D" w:rsidP="00B57FC8">
            <w:pPr>
              <w:widowControl w:val="0"/>
              <w:spacing w:before="100" w:beforeAutospacing="1" w:after="100" w:afterAutospacing="1"/>
              <w:ind w:firstLine="284"/>
              <w:jc w:val="both"/>
            </w:pPr>
            <w:r w:rsidRPr="001A2859">
              <w:t>Такие бедствия, к сожалению, во</w:t>
            </w:r>
            <w:r w:rsidRPr="001A2859">
              <w:rPr>
                <w:b/>
                <w:bCs/>
              </w:rPr>
              <w:t xml:space="preserve"> </w:t>
            </w:r>
            <w:r w:rsidRPr="001A2859">
              <w:t xml:space="preserve">многом зависят от человека, не проявляющего должной осторожности при пользовании огнем. До 80% пожаров возникает </w:t>
            </w:r>
            <w:r w:rsidRPr="001A2859">
              <w:rPr>
                <w:b/>
                <w:bCs/>
                <w:i/>
                <w:iCs/>
                <w:color w:val="FF0000"/>
              </w:rPr>
              <w:t>из-за нарушения</w:t>
            </w:r>
            <w:r w:rsidRPr="001A2859">
              <w:t xml:space="preserve"> населен</w:t>
            </w:r>
            <w:r w:rsidRPr="001A2859">
              <w:t>и</w:t>
            </w:r>
            <w:r w:rsidRPr="001A2859">
              <w:t xml:space="preserve">ем  </w:t>
            </w:r>
            <w:r w:rsidRPr="001A2859">
              <w:rPr>
                <w:b/>
                <w:bCs/>
                <w:i/>
                <w:iCs/>
                <w:color w:val="3366FF"/>
              </w:rPr>
              <w:t>мер пожарной безопасности</w:t>
            </w:r>
            <w:r w:rsidRPr="001A2859">
              <w:t xml:space="preserve"> при обращении с огнем в местах труда и отдыха. Возгор</w:t>
            </w:r>
            <w:r w:rsidRPr="001A2859">
              <w:t>а</w:t>
            </w:r>
            <w:r w:rsidRPr="001A2859">
              <w:t>ния происходят от плохо затушенной сигареты, то искры из выхлопной трубы автомобиля. Из маленького, едва заметного язычка пламени, брошенной на землю спички, огонь может быстро разнестись и, подхваченный ве</w:t>
            </w:r>
            <w:r w:rsidRPr="001A2859">
              <w:t>т</w:t>
            </w:r>
            <w:r w:rsidRPr="001A2859">
              <w:t>ром, стать огненным валом, уничтожающим на своем пути все живое. Леса загораю</w:t>
            </w:r>
            <w:r w:rsidRPr="001A2859">
              <w:t>т</w:t>
            </w:r>
            <w:r w:rsidRPr="001A2859">
              <w:t>ся также и от молний во время грозы – но их доля составляет 3-10% от всех причин возг</w:t>
            </w:r>
            <w:r w:rsidRPr="001A2859">
              <w:t>о</w:t>
            </w:r>
            <w:r w:rsidRPr="001A2859">
              <w:t xml:space="preserve">раний. </w:t>
            </w:r>
          </w:p>
          <w:p w:rsidR="0000233D" w:rsidRPr="001A2859" w:rsidRDefault="0000233D" w:rsidP="00B57FC8">
            <w:pPr>
              <w:widowControl w:val="0"/>
              <w:spacing w:before="100" w:beforeAutospacing="1" w:after="100" w:afterAutospacing="1"/>
              <w:ind w:firstLine="284"/>
              <w:jc w:val="both"/>
            </w:pPr>
            <w:r w:rsidRPr="001A2859">
              <w:t xml:space="preserve">Особенно часто леса горят и при неблагополучных метеорологических условиях – </w:t>
            </w:r>
            <w:r w:rsidRPr="001A2859">
              <w:rPr>
                <w:i/>
                <w:iCs/>
                <w:color w:val="FF0000"/>
              </w:rPr>
              <w:t>высокая темп</w:t>
            </w:r>
            <w:r w:rsidRPr="001A2859">
              <w:rPr>
                <w:i/>
                <w:iCs/>
                <w:color w:val="FF0000"/>
              </w:rPr>
              <w:t>е</w:t>
            </w:r>
            <w:r w:rsidRPr="001A2859">
              <w:rPr>
                <w:i/>
                <w:iCs/>
                <w:color w:val="FF0000"/>
              </w:rPr>
              <w:t>ратура воздуха</w:t>
            </w:r>
            <w:r w:rsidRPr="001A2859">
              <w:rPr>
                <w:color w:val="FF0000"/>
              </w:rPr>
              <w:t xml:space="preserve"> и </w:t>
            </w:r>
            <w:r w:rsidRPr="001A2859">
              <w:rPr>
                <w:i/>
                <w:iCs/>
                <w:color w:val="FF0000"/>
              </w:rPr>
              <w:t>длительное отсутствие дождей</w:t>
            </w:r>
            <w:r w:rsidRPr="001A2859">
              <w:t>. К</w:t>
            </w:r>
            <w:r w:rsidRPr="001A2859">
              <w:rPr>
                <w:i/>
                <w:iCs/>
              </w:rPr>
              <w:t xml:space="preserve"> примеру</w:t>
            </w:r>
            <w:r w:rsidRPr="001A2859">
              <w:t>, при жаркой погоде, если дождей не бывает в течение 15-18 дней, лес становится настолько сухим, что любое неост</w:t>
            </w:r>
            <w:r w:rsidRPr="001A2859">
              <w:t>о</w:t>
            </w:r>
            <w:r w:rsidRPr="001A2859">
              <w:t>рожное обращение с огнем вызывает пожар, быстро распространяющийся по лесной террит</w:t>
            </w:r>
            <w:r w:rsidRPr="001A2859">
              <w:t>о</w:t>
            </w:r>
            <w:r w:rsidRPr="001A2859">
              <w:t xml:space="preserve">рии. </w:t>
            </w:r>
          </w:p>
          <w:p w:rsidR="0000233D" w:rsidRPr="001A2859" w:rsidRDefault="0000233D" w:rsidP="00B57FC8">
            <w:pPr>
              <w:widowControl w:val="0"/>
              <w:spacing w:before="100" w:beforeAutospacing="1" w:after="100" w:afterAutospacing="1"/>
              <w:ind w:firstLine="284"/>
              <w:jc w:val="both"/>
            </w:pPr>
            <w:r w:rsidRPr="001A2859">
              <w:t>Крупные лесные пожары развиваются в период пожарной опасности в лесу, особенно при длител</w:t>
            </w:r>
            <w:r w:rsidRPr="001A2859">
              <w:t>ь</w:t>
            </w:r>
            <w:r w:rsidRPr="001A2859">
              <w:t xml:space="preserve">ной и сильной засухе. Их развитию способствуют ветреная погода и захламленность лесов. </w:t>
            </w:r>
          </w:p>
          <w:p w:rsidR="0000233D" w:rsidRPr="001A2859" w:rsidRDefault="0000233D" w:rsidP="00B57FC8">
            <w:pPr>
              <w:widowControl w:val="0"/>
              <w:spacing w:before="100" w:beforeAutospacing="1" w:after="100" w:afterAutospacing="1"/>
              <w:ind w:firstLine="284"/>
              <w:jc w:val="both"/>
            </w:pPr>
            <w:r w:rsidRPr="001A2859">
              <w:t>В отдельных районах Сибири и Дальнего Востока в весенний период основной причиной возникн</w:t>
            </w:r>
            <w:r w:rsidRPr="001A2859">
              <w:t>о</w:t>
            </w:r>
            <w:r w:rsidRPr="001A2859">
              <w:t>вения пожаров являются сельскохозяйственные палы, которые проводятся с целью уничтожения прошлогодней сухой травы и обогащения почвы зольными элементами. При плохом контроле огонь часто уходит в лес. В районах л</w:t>
            </w:r>
            <w:r w:rsidRPr="001A2859">
              <w:t>е</w:t>
            </w:r>
            <w:r w:rsidRPr="001A2859">
              <w:t xml:space="preserve">созаготовок они возникают главным образом весной при очистке лесосек огневым способом – сжиганием порубочных остатков. </w:t>
            </w:r>
          </w:p>
          <w:p w:rsidR="0000233D" w:rsidRPr="001A2859" w:rsidRDefault="0000233D" w:rsidP="00B57FC8">
            <w:pPr>
              <w:pStyle w:val="a6"/>
            </w:pPr>
            <w:r w:rsidRPr="001A2859">
              <w:t xml:space="preserve">      В </w:t>
            </w:r>
            <w:proofErr w:type="spellStart"/>
            <w:proofErr w:type="gramStart"/>
            <w:r w:rsidRPr="001A2859">
              <w:t>весеннее-летний</w:t>
            </w:r>
            <w:proofErr w:type="spellEnd"/>
            <w:proofErr w:type="gramEnd"/>
            <w:r w:rsidRPr="001A2859">
              <w:t xml:space="preserve"> период, при массовом посещении населения города Красноярска пригородных лесов, наиболее подвержены угрозе возникновения лесных пожаров районы: Октябрьский, Свердловский, Советский. Возможны пожары в участках  массивов: «Николае</w:t>
            </w:r>
            <w:r w:rsidRPr="001A2859">
              <w:t>в</w:t>
            </w:r>
            <w:r w:rsidRPr="001A2859">
              <w:t>ская сопка», район Академгородка, район с/</w:t>
            </w:r>
            <w:proofErr w:type="spellStart"/>
            <w:r w:rsidRPr="001A2859">
              <w:t>х</w:t>
            </w:r>
            <w:proofErr w:type="spellEnd"/>
            <w:r w:rsidRPr="001A2859">
              <w:t xml:space="preserve"> «Удачный» (Октябрьский район), дачные учас</w:t>
            </w:r>
            <w:r w:rsidRPr="001A2859">
              <w:t>т</w:t>
            </w:r>
            <w:r w:rsidRPr="001A2859">
              <w:t xml:space="preserve">ки вдоль реки </w:t>
            </w:r>
            <w:proofErr w:type="spellStart"/>
            <w:r w:rsidRPr="001A2859">
              <w:t>Базаиха</w:t>
            </w:r>
            <w:proofErr w:type="spellEnd"/>
            <w:r w:rsidRPr="001A2859">
              <w:t>, ГПЗ «Столбы», острова «</w:t>
            </w:r>
            <w:proofErr w:type="spellStart"/>
            <w:r w:rsidRPr="001A2859">
              <w:t>Татышева</w:t>
            </w:r>
            <w:proofErr w:type="spellEnd"/>
            <w:r w:rsidRPr="001A2859">
              <w:t>», «Молокова».</w:t>
            </w:r>
          </w:p>
          <w:p w:rsidR="0000233D" w:rsidRPr="001A2859" w:rsidRDefault="0000233D" w:rsidP="00B57FC8">
            <w:pPr>
              <w:widowControl w:val="0"/>
              <w:spacing w:before="100" w:beforeAutospacing="1" w:after="100" w:afterAutospacing="1"/>
              <w:ind w:firstLine="284"/>
              <w:jc w:val="both"/>
            </w:pPr>
          </w:p>
          <w:p w:rsidR="0000233D" w:rsidRPr="001A2859" w:rsidRDefault="0000233D" w:rsidP="00B57FC8">
            <w:pPr>
              <w:widowControl w:val="0"/>
              <w:spacing w:before="100" w:beforeAutospacing="1" w:after="100" w:afterAutospacing="1"/>
              <w:ind w:firstLine="284"/>
              <w:jc w:val="both"/>
            </w:pPr>
            <w:r w:rsidRPr="001A2859">
              <w:lastRenderedPageBreak/>
              <w:t xml:space="preserve">Возможность возникновения лесных пожаров определяется </w:t>
            </w:r>
            <w:r w:rsidRPr="001A2859">
              <w:rPr>
                <w:b/>
                <w:bCs/>
                <w:color w:val="FF0000"/>
              </w:rPr>
              <w:t>степенью пожарной опасн</w:t>
            </w:r>
            <w:r w:rsidRPr="001A2859">
              <w:rPr>
                <w:b/>
                <w:bCs/>
                <w:color w:val="FF0000"/>
              </w:rPr>
              <w:t>о</w:t>
            </w:r>
            <w:r w:rsidRPr="001A2859">
              <w:rPr>
                <w:b/>
                <w:bCs/>
                <w:color w:val="FF0000"/>
              </w:rPr>
              <w:t>сти</w:t>
            </w:r>
            <w:r w:rsidRPr="001A2859">
              <w:rPr>
                <w:b/>
                <w:bCs/>
              </w:rPr>
              <w:t>: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1322"/>
              <w:gridCol w:w="2540"/>
              <w:gridCol w:w="4566"/>
              <w:gridCol w:w="1322"/>
            </w:tblGrid>
            <w:tr w:rsidR="0000233D" w:rsidRPr="001A2859" w:rsidTr="00B57FC8">
              <w:trPr>
                <w:trHeight w:val="279"/>
                <w:tblHeader/>
                <w:jc w:val="center"/>
              </w:trPr>
              <w:tc>
                <w:tcPr>
                  <w:tcW w:w="54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/>
                    <w:jc w:val="center"/>
                  </w:pPr>
                  <w:r w:rsidRPr="001A2859">
                    <w:rPr>
                      <w:b/>
                      <w:bCs/>
                    </w:rPr>
                    <w:t>Класс пожарной опасности</w:t>
                  </w:r>
                </w:p>
              </w:tc>
              <w:tc>
                <w:tcPr>
                  <w:tcW w:w="1418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/>
                    <w:jc w:val="center"/>
                  </w:pPr>
                  <w:r w:rsidRPr="001A2859">
                    <w:rPr>
                      <w:b/>
                      <w:bCs/>
                    </w:rPr>
                    <w:t>Объект загорания</w:t>
                  </w:r>
                </w:p>
              </w:tc>
              <w:tc>
                <w:tcPr>
                  <w:tcW w:w="2457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/>
                    <w:jc w:val="center"/>
                  </w:pPr>
                  <w:r w:rsidRPr="001A2859">
                    <w:rPr>
                      <w:b/>
                      <w:bCs/>
                    </w:rPr>
                    <w:t>Наиболее вероятные виды пож</w:t>
                  </w:r>
                  <w:r w:rsidRPr="001A2859">
                    <w:rPr>
                      <w:b/>
                      <w:bCs/>
                    </w:rPr>
                    <w:t>а</w:t>
                  </w:r>
                  <w:r w:rsidRPr="001A2859">
                    <w:rPr>
                      <w:b/>
                      <w:bCs/>
                    </w:rPr>
                    <w:t>ров, условия и продолжител</w:t>
                  </w:r>
                  <w:r w:rsidRPr="001A2859">
                    <w:rPr>
                      <w:b/>
                      <w:bCs/>
                    </w:rPr>
                    <w:t>ь</w:t>
                  </w:r>
                  <w:r w:rsidRPr="001A2859">
                    <w:rPr>
                      <w:b/>
                      <w:bCs/>
                    </w:rPr>
                    <w:t>ность периода возникновения и распростр</w:t>
                  </w:r>
                  <w:r w:rsidRPr="001A2859">
                    <w:rPr>
                      <w:b/>
                      <w:bCs/>
                    </w:rPr>
                    <w:t>а</w:t>
                  </w:r>
                  <w:r w:rsidRPr="001A2859">
                    <w:rPr>
                      <w:b/>
                      <w:bCs/>
                    </w:rPr>
                    <w:t>нения</w:t>
                  </w:r>
                </w:p>
              </w:tc>
              <w:tc>
                <w:tcPr>
                  <w:tcW w:w="577" w:type="pct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3F3F3"/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/>
                    <w:jc w:val="center"/>
                  </w:pPr>
                  <w:r w:rsidRPr="001A2859">
                    <w:rPr>
                      <w:b/>
                      <w:bCs/>
                    </w:rPr>
                    <w:t>Степень пожарной опасности</w:t>
                  </w:r>
                </w:p>
              </w:tc>
            </w:tr>
            <w:tr w:rsidR="0000233D" w:rsidRPr="001A2859" w:rsidTr="00B57FC8">
              <w:trPr>
                <w:trHeight w:val="50"/>
                <w:jc w:val="center"/>
              </w:trPr>
              <w:tc>
                <w:tcPr>
                  <w:tcW w:w="548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 w:line="50" w:lineRule="atLeast"/>
                    <w:jc w:val="center"/>
                  </w:pPr>
                  <w:r w:rsidRPr="001A2859">
                    <w:rPr>
                      <w:b/>
                      <w:bCs/>
                      <w:lang w:val="en-US"/>
                    </w:rPr>
                    <w:t>V</w:t>
                  </w:r>
                </w:p>
              </w:tc>
              <w:tc>
                <w:tcPr>
                  <w:tcW w:w="1418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 w:line="50" w:lineRule="atLeast"/>
                    <w:jc w:val="center"/>
                  </w:pPr>
                  <w:r w:rsidRPr="001A2859">
                    <w:t>Хвойные молодн</w:t>
                  </w:r>
                  <w:r w:rsidRPr="001A2859">
                    <w:t>я</w:t>
                  </w:r>
                  <w:r w:rsidRPr="001A2859">
                    <w:t xml:space="preserve">ки. Сосняки. </w:t>
                  </w:r>
                  <w:proofErr w:type="gramStart"/>
                  <w:r w:rsidRPr="001A2859">
                    <w:t>Захламленные</w:t>
                  </w:r>
                  <w:proofErr w:type="gramEnd"/>
                  <w:r w:rsidRPr="001A2859">
                    <w:t xml:space="preserve"> в</w:t>
                  </w:r>
                  <w:r w:rsidRPr="001A2859">
                    <w:t>ы</w:t>
                  </w:r>
                  <w:r w:rsidRPr="001A2859">
                    <w:t>рубки.</w:t>
                  </w:r>
                </w:p>
              </w:tc>
              <w:tc>
                <w:tcPr>
                  <w:tcW w:w="2457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 w:line="50" w:lineRule="atLeast"/>
                    <w:jc w:val="center"/>
                  </w:pPr>
                  <w:r w:rsidRPr="001A2859">
                    <w:t>В течение всего пожароопасного с</w:t>
                  </w:r>
                  <w:r w:rsidRPr="001A2859">
                    <w:t>е</w:t>
                  </w:r>
                  <w:r w:rsidRPr="001A2859">
                    <w:t>зона возможны низовые пожары, на участках древостоя – верховые.</w:t>
                  </w:r>
                </w:p>
              </w:tc>
              <w:tc>
                <w:tcPr>
                  <w:tcW w:w="577" w:type="pct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 w:line="50" w:lineRule="atLeast"/>
                    <w:jc w:val="center"/>
                  </w:pPr>
                  <w:r w:rsidRPr="001A2859">
                    <w:rPr>
                      <w:b/>
                      <w:bCs/>
                    </w:rPr>
                    <w:t>Высокая</w:t>
                  </w:r>
                </w:p>
              </w:tc>
            </w:tr>
            <w:tr w:rsidR="0000233D" w:rsidRPr="001A2859" w:rsidTr="00B57FC8">
              <w:trPr>
                <w:trHeight w:val="70"/>
                <w:jc w:val="center"/>
              </w:trPr>
              <w:tc>
                <w:tcPr>
                  <w:tcW w:w="548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 w:line="70" w:lineRule="atLeast"/>
                    <w:jc w:val="center"/>
                  </w:pPr>
                  <w:r w:rsidRPr="001A2859">
                    <w:rPr>
                      <w:b/>
                      <w:bCs/>
                      <w:lang w:val="en-US"/>
                    </w:rPr>
                    <w:t>IV</w:t>
                  </w:r>
                </w:p>
              </w:tc>
              <w:tc>
                <w:tcPr>
                  <w:tcW w:w="1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 w:line="70" w:lineRule="atLeast"/>
                    <w:jc w:val="center"/>
                  </w:pPr>
                  <w:r w:rsidRPr="001A2859">
                    <w:t>Сосняки с налич</w:t>
                  </w:r>
                  <w:r w:rsidRPr="001A2859">
                    <w:t>и</w:t>
                  </w:r>
                  <w:r w:rsidRPr="001A2859">
                    <w:t>ем соснового по</w:t>
                  </w:r>
                  <w:r w:rsidRPr="001A2859">
                    <w:t>д</w:t>
                  </w:r>
                  <w:r w:rsidRPr="001A2859">
                    <w:t>роста или подле</w:t>
                  </w:r>
                  <w:r w:rsidRPr="001A2859">
                    <w:t>с</w:t>
                  </w:r>
                  <w:r w:rsidRPr="001A2859">
                    <w:t xml:space="preserve">ка. </w:t>
                  </w:r>
                </w:p>
              </w:tc>
              <w:tc>
                <w:tcPr>
                  <w:tcW w:w="2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 w:line="70" w:lineRule="atLeast"/>
                    <w:jc w:val="center"/>
                  </w:pPr>
                  <w:r w:rsidRPr="001A2859">
                    <w:t>Низовые пожары возможны в течение всего пожароопасн</w:t>
                  </w:r>
                  <w:r w:rsidRPr="001A2859">
                    <w:t>о</w:t>
                  </w:r>
                  <w:r w:rsidRPr="001A2859">
                    <w:t>го сезона, верховые – в период пожарных ма</w:t>
                  </w:r>
                  <w:r w:rsidRPr="001A2859">
                    <w:t>к</w:t>
                  </w:r>
                  <w:r w:rsidRPr="001A2859">
                    <w:t>симумов.</w:t>
                  </w: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/>
                    <w:jc w:val="center"/>
                  </w:pPr>
                  <w:r w:rsidRPr="001A2859">
                    <w:rPr>
                      <w:b/>
                      <w:bCs/>
                    </w:rPr>
                    <w:t>Выше</w:t>
                  </w:r>
                </w:p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 w:line="70" w:lineRule="atLeast"/>
                    <w:jc w:val="center"/>
                  </w:pPr>
                  <w:r w:rsidRPr="001A2859">
                    <w:rPr>
                      <w:b/>
                      <w:bCs/>
                    </w:rPr>
                    <w:t xml:space="preserve"> средней</w:t>
                  </w:r>
                </w:p>
              </w:tc>
            </w:tr>
            <w:tr w:rsidR="0000233D" w:rsidRPr="001A2859" w:rsidTr="00B57FC8">
              <w:trPr>
                <w:trHeight w:val="70"/>
                <w:jc w:val="center"/>
              </w:trPr>
              <w:tc>
                <w:tcPr>
                  <w:tcW w:w="548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 w:line="70" w:lineRule="atLeast"/>
                    <w:jc w:val="center"/>
                  </w:pPr>
                  <w:r w:rsidRPr="001A2859">
                    <w:rPr>
                      <w:b/>
                      <w:bCs/>
                      <w:lang w:val="en-US"/>
                    </w:rPr>
                    <w:t>III</w:t>
                  </w:r>
                </w:p>
              </w:tc>
              <w:tc>
                <w:tcPr>
                  <w:tcW w:w="1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 w:line="70" w:lineRule="atLeast"/>
                    <w:jc w:val="center"/>
                  </w:pPr>
                  <w:r w:rsidRPr="001A2859">
                    <w:t>Сосняки-черничники. Ел</w:t>
                  </w:r>
                  <w:r w:rsidRPr="001A2859">
                    <w:t>ь</w:t>
                  </w:r>
                  <w:r w:rsidRPr="001A2859">
                    <w:t>ники-брусничники. Ке</w:t>
                  </w:r>
                  <w:r w:rsidRPr="001A2859">
                    <w:t>д</w:t>
                  </w:r>
                  <w:r w:rsidRPr="001A2859">
                    <w:t>ровники.</w:t>
                  </w:r>
                </w:p>
              </w:tc>
              <w:tc>
                <w:tcPr>
                  <w:tcW w:w="2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 w:line="70" w:lineRule="atLeast"/>
                    <w:jc w:val="center"/>
                  </w:pPr>
                  <w:r w:rsidRPr="001A2859">
                    <w:t>Низовые и верховые пожары во</w:t>
                  </w:r>
                  <w:r w:rsidRPr="001A2859">
                    <w:t>з</w:t>
                  </w:r>
                  <w:r w:rsidRPr="001A2859">
                    <w:t>можны в период летнего пожароопасного макс</w:t>
                  </w:r>
                  <w:r w:rsidRPr="001A2859">
                    <w:t>и</w:t>
                  </w:r>
                  <w:r w:rsidRPr="001A2859">
                    <w:t>мума</w:t>
                  </w: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 w:line="70" w:lineRule="atLeast"/>
                    <w:jc w:val="center"/>
                  </w:pPr>
                  <w:r w:rsidRPr="001A2859">
                    <w:rPr>
                      <w:b/>
                      <w:bCs/>
                    </w:rPr>
                    <w:t>Средняя</w:t>
                  </w:r>
                </w:p>
              </w:tc>
            </w:tr>
            <w:tr w:rsidR="0000233D" w:rsidRPr="001A2859" w:rsidTr="00B57FC8">
              <w:trPr>
                <w:trHeight w:val="126"/>
                <w:jc w:val="center"/>
              </w:trPr>
              <w:tc>
                <w:tcPr>
                  <w:tcW w:w="548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 w:line="126" w:lineRule="atLeast"/>
                    <w:jc w:val="center"/>
                  </w:pPr>
                  <w:r w:rsidRPr="001A2859">
                    <w:rPr>
                      <w:b/>
                      <w:bCs/>
                      <w:lang w:val="en-US"/>
                    </w:rPr>
                    <w:t>II</w:t>
                  </w:r>
                </w:p>
              </w:tc>
              <w:tc>
                <w:tcPr>
                  <w:tcW w:w="14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 w:line="126" w:lineRule="atLeast"/>
                    <w:jc w:val="center"/>
                  </w:pPr>
                  <w:r w:rsidRPr="001A2859">
                    <w:t>Сосняки и ельники, смешанные с лиственными пор</w:t>
                  </w:r>
                  <w:r w:rsidRPr="001A2859">
                    <w:t>о</w:t>
                  </w:r>
                  <w:r w:rsidRPr="001A2859">
                    <w:t>дами.</w:t>
                  </w:r>
                </w:p>
              </w:tc>
              <w:tc>
                <w:tcPr>
                  <w:tcW w:w="24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 w:line="126" w:lineRule="atLeast"/>
                    <w:jc w:val="center"/>
                  </w:pPr>
                  <w:r w:rsidRPr="001A2859">
                    <w:t>Возникновение пожаров возможно в период пожарных ма</w:t>
                  </w:r>
                  <w:r w:rsidRPr="001A2859">
                    <w:t>к</w:t>
                  </w:r>
                  <w:r w:rsidRPr="001A2859">
                    <w:t>симумов</w:t>
                  </w: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/>
                    <w:jc w:val="center"/>
                  </w:pPr>
                  <w:r w:rsidRPr="001A2859">
                    <w:rPr>
                      <w:b/>
                      <w:bCs/>
                    </w:rPr>
                    <w:t>Ниже</w:t>
                  </w:r>
                </w:p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 w:line="126" w:lineRule="atLeast"/>
                    <w:jc w:val="center"/>
                  </w:pPr>
                  <w:r w:rsidRPr="001A2859">
                    <w:rPr>
                      <w:b/>
                      <w:bCs/>
                    </w:rPr>
                    <w:t>средней</w:t>
                  </w:r>
                </w:p>
              </w:tc>
            </w:tr>
            <w:tr w:rsidR="0000233D" w:rsidRPr="001A2859" w:rsidTr="00B57FC8">
              <w:trPr>
                <w:trHeight w:val="174"/>
                <w:jc w:val="center"/>
              </w:trPr>
              <w:tc>
                <w:tcPr>
                  <w:tcW w:w="548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 w:line="174" w:lineRule="atLeast"/>
                    <w:jc w:val="center"/>
                  </w:pPr>
                  <w:r w:rsidRPr="001A2859">
                    <w:rPr>
                      <w:b/>
                      <w:bCs/>
                      <w:lang w:val="en-US"/>
                    </w:rPr>
                    <w:t>I</w:t>
                  </w:r>
                </w:p>
              </w:tc>
              <w:tc>
                <w:tcPr>
                  <w:tcW w:w="1418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 w:line="174" w:lineRule="atLeast"/>
                    <w:jc w:val="center"/>
                  </w:pPr>
                  <w:r w:rsidRPr="001A2859">
                    <w:t>Ельники, березн</w:t>
                  </w:r>
                  <w:r w:rsidRPr="001A2859">
                    <w:t>я</w:t>
                  </w:r>
                  <w:r w:rsidRPr="001A2859">
                    <w:t>ки, осинники, ольховн</w:t>
                  </w:r>
                  <w:r w:rsidRPr="001A2859">
                    <w:t>и</w:t>
                  </w:r>
                  <w:r w:rsidRPr="001A2859">
                    <w:t>ки.</w:t>
                  </w:r>
                </w:p>
              </w:tc>
              <w:tc>
                <w:tcPr>
                  <w:tcW w:w="2457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 w:line="174" w:lineRule="atLeast"/>
                    <w:jc w:val="center"/>
                  </w:pPr>
                  <w:r w:rsidRPr="001A2859">
                    <w:t>Возникновение пожара возможно только при особо неблагоприятных условиях (длительная засуха)</w:t>
                  </w: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 w:line="174" w:lineRule="atLeast"/>
                    <w:jc w:val="center"/>
                  </w:pPr>
                  <w:r w:rsidRPr="001A2859">
                    <w:rPr>
                      <w:b/>
                      <w:bCs/>
                    </w:rPr>
                    <w:t>Низкая</w:t>
                  </w:r>
                </w:p>
              </w:tc>
            </w:tr>
          </w:tbl>
          <w:p w:rsidR="0000233D" w:rsidRPr="001A2859" w:rsidRDefault="0000233D" w:rsidP="00B57FC8">
            <w:pPr>
              <w:widowControl w:val="0"/>
              <w:spacing w:before="100" w:beforeAutospacing="1" w:after="100" w:afterAutospacing="1"/>
              <w:ind w:firstLine="284"/>
              <w:jc w:val="both"/>
            </w:pPr>
            <w:r w:rsidRPr="001A2859">
              <w:t>В зависимости от того, в каких элементах леса распространяется огонь, пожары подразд</w:t>
            </w:r>
            <w:r w:rsidRPr="001A2859">
              <w:t>е</w:t>
            </w:r>
            <w:r w:rsidRPr="001A2859">
              <w:t xml:space="preserve">ляются на </w:t>
            </w:r>
            <w:r w:rsidRPr="001A2859">
              <w:rPr>
                <w:b/>
                <w:i/>
                <w:iCs/>
                <w:color w:val="FF0000"/>
              </w:rPr>
              <w:t>низовые</w:t>
            </w:r>
            <w:r w:rsidRPr="001A2859">
              <w:rPr>
                <w:b/>
                <w:color w:val="FF0000"/>
              </w:rPr>
              <w:t xml:space="preserve">, </w:t>
            </w:r>
            <w:r w:rsidRPr="001A2859">
              <w:rPr>
                <w:b/>
                <w:i/>
                <w:iCs/>
                <w:color w:val="FF0000"/>
              </w:rPr>
              <w:t>верховые</w:t>
            </w:r>
            <w:r w:rsidRPr="001A2859">
              <w:rPr>
                <w:b/>
                <w:color w:val="FF0000"/>
              </w:rPr>
              <w:t xml:space="preserve"> и </w:t>
            </w:r>
            <w:r w:rsidRPr="001A2859">
              <w:rPr>
                <w:b/>
                <w:i/>
                <w:iCs/>
                <w:color w:val="FF0000"/>
              </w:rPr>
              <w:t>торфяные</w:t>
            </w:r>
            <w:r w:rsidRPr="001A2859">
              <w:rPr>
                <w:b/>
                <w:color w:val="FF0000"/>
              </w:rPr>
              <w:t>.</w:t>
            </w:r>
            <w:r w:rsidRPr="001A2859">
              <w:t xml:space="preserve"> </w:t>
            </w:r>
          </w:p>
          <w:p w:rsidR="0000233D" w:rsidRPr="001A2859" w:rsidRDefault="0000233D" w:rsidP="00B57FC8">
            <w:pPr>
              <w:widowControl w:val="0"/>
              <w:spacing w:before="100" w:beforeAutospacing="1" w:after="100" w:afterAutospacing="1"/>
              <w:ind w:firstLine="284"/>
              <w:jc w:val="both"/>
            </w:pPr>
            <w:r w:rsidRPr="001A2859">
              <w:t xml:space="preserve">Чаще других наблюдаются </w:t>
            </w:r>
            <w:r w:rsidRPr="001A2859">
              <w:rPr>
                <w:b/>
                <w:bCs/>
                <w:i/>
                <w:iCs/>
                <w:color w:val="0000FF"/>
              </w:rPr>
              <w:t>низовые пожары</w:t>
            </w:r>
            <w:r w:rsidRPr="001A2859">
              <w:t>, которые из общего числа возгораний соста</w:t>
            </w:r>
            <w:r w:rsidRPr="001A2859">
              <w:t>в</w:t>
            </w:r>
            <w:r w:rsidRPr="001A2859">
              <w:t>ляют около 90%. В этом случае огонь распространяется только по напочвенному покрову, охватывая нижние части стволов деревьев и выступающие на повер</w:t>
            </w:r>
            <w:r w:rsidRPr="001A2859">
              <w:t>х</w:t>
            </w:r>
            <w:r w:rsidRPr="001A2859">
              <w:t xml:space="preserve">ность почвы корни. </w:t>
            </w:r>
          </w:p>
          <w:p w:rsidR="0000233D" w:rsidRPr="001A2859" w:rsidRDefault="0000233D" w:rsidP="00B57FC8">
            <w:pPr>
              <w:widowControl w:val="0"/>
              <w:adjustRightInd w:val="0"/>
              <w:spacing w:before="100" w:beforeAutospacing="1" w:after="100" w:afterAutospacing="1"/>
              <w:ind w:firstLine="284"/>
              <w:jc w:val="both"/>
            </w:pPr>
            <w:r w:rsidRPr="001A2859">
              <w:rPr>
                <w:color w:val="993366"/>
              </w:rPr>
              <w:t xml:space="preserve">Низовые пожары подразделяются на беглые и устойчивые. </w:t>
            </w:r>
            <w:r w:rsidRPr="001A2859">
              <w:t xml:space="preserve">При </w:t>
            </w:r>
            <w:r w:rsidRPr="001A2859">
              <w:rPr>
                <w:i/>
                <w:iCs/>
              </w:rPr>
              <w:t>низовом беглом</w:t>
            </w:r>
            <w:r w:rsidRPr="001A2859">
              <w:t xml:space="preserve"> пожаре сгорает живой и мертвый напочвенный покров, самосев леса, опавшие листья и хвоя, </w:t>
            </w:r>
            <w:proofErr w:type="gramStart"/>
            <w:r w:rsidRPr="001A2859">
              <w:t>обгор</w:t>
            </w:r>
            <w:r w:rsidRPr="001A2859">
              <w:t>а</w:t>
            </w:r>
            <w:r w:rsidRPr="001A2859">
              <w:t>ют</w:t>
            </w:r>
            <w:proofErr w:type="gramEnd"/>
            <w:r w:rsidRPr="001A2859">
              <w:t xml:space="preserve"> кора нижней части деревьев и обнаженные корни, хвойный подрост и подлесок. Такой п</w:t>
            </w:r>
            <w:r w:rsidRPr="001A2859">
              <w:t>о</w:t>
            </w:r>
            <w:r w:rsidRPr="001A2859">
              <w:t>жар распространяется с большой скоростью, обходя места с повышенной влажностью покр</w:t>
            </w:r>
            <w:r w:rsidRPr="001A2859">
              <w:t>о</w:t>
            </w:r>
            <w:r w:rsidRPr="001A2859">
              <w:t>ва, поэтому часть площади остается не затронутой огнем. Беглые пожары в основном прои</w:t>
            </w:r>
            <w:r w:rsidRPr="001A2859">
              <w:t>с</w:t>
            </w:r>
            <w:r w:rsidRPr="001A2859">
              <w:t xml:space="preserve">ходят весной, когда просыхает лишь самый верхний слой мелких горючих материалов. При </w:t>
            </w:r>
            <w:r w:rsidRPr="001A2859">
              <w:rPr>
                <w:i/>
                <w:iCs/>
              </w:rPr>
              <w:t>низовом устойчивом</w:t>
            </w:r>
            <w:r w:rsidRPr="001A2859">
              <w:t xml:space="preserve"> пожаре огонь, как принято говорить "</w:t>
            </w:r>
            <w:r w:rsidRPr="001A2859">
              <w:rPr>
                <w:i/>
                <w:iCs/>
                <w:color w:val="FF0000"/>
              </w:rPr>
              <w:t>заглубляется</w:t>
            </w:r>
            <w:r w:rsidRPr="001A2859">
              <w:t>" – прогорает по</w:t>
            </w:r>
            <w:r w:rsidRPr="001A2859">
              <w:t>д</w:t>
            </w:r>
            <w:r w:rsidRPr="001A2859">
              <w:t xml:space="preserve">стилка, сильно обгорают корни и кора деревьев, полностью сгорают </w:t>
            </w:r>
            <w:r w:rsidRPr="001A2859">
              <w:rPr>
                <w:i/>
                <w:iCs/>
              </w:rPr>
              <w:t>подрост</w:t>
            </w:r>
            <w:r w:rsidRPr="001A2859">
              <w:t xml:space="preserve"> и </w:t>
            </w:r>
            <w:r w:rsidRPr="001A2859">
              <w:rPr>
                <w:i/>
                <w:iCs/>
              </w:rPr>
              <w:t>подлесок</w:t>
            </w:r>
            <w:r w:rsidRPr="001A2859">
              <w:t>. Устойчивые пожары разв</w:t>
            </w:r>
            <w:r w:rsidRPr="001A2859">
              <w:t>и</w:t>
            </w:r>
            <w:r w:rsidRPr="001A2859">
              <w:t xml:space="preserve">ваются обычно, начиная с середины лета, когда просыхает подстилка. </w:t>
            </w:r>
            <w:r w:rsidRPr="001A2859">
              <w:rPr>
                <w:b/>
                <w:bCs/>
                <w:i/>
                <w:iCs/>
              </w:rPr>
              <w:t>Подрост</w:t>
            </w:r>
            <w:r w:rsidRPr="001A2859">
              <w:t xml:space="preserve"> – молодые деревья, растущие под пологом леса, способные занять место старого древостоя, а также молодняк древесных пород на вырубках, гарях и т.п., а </w:t>
            </w:r>
            <w:r w:rsidRPr="001A2859">
              <w:rPr>
                <w:b/>
                <w:bCs/>
                <w:i/>
                <w:iCs/>
              </w:rPr>
              <w:t>подлесок</w:t>
            </w:r>
            <w:r w:rsidRPr="001A2859">
              <w:t>, куста</w:t>
            </w:r>
            <w:r w:rsidRPr="001A2859">
              <w:t>р</w:t>
            </w:r>
            <w:r w:rsidRPr="001A2859">
              <w:t>ники либо древесные породы, растущие под пологом леса, но в отличие от подроста никогда не сменяющие старый древостой (можжевельник, жимолость, б</w:t>
            </w:r>
            <w:r w:rsidRPr="001A2859">
              <w:t>е</w:t>
            </w:r>
            <w:r w:rsidRPr="001A2859">
              <w:t>ресклет, крушина, рябина и др.).</w:t>
            </w:r>
          </w:p>
          <w:p w:rsidR="0000233D" w:rsidRPr="001A2859" w:rsidRDefault="0000233D" w:rsidP="00B57FC8">
            <w:pPr>
              <w:widowControl w:val="0"/>
              <w:spacing w:before="100" w:beforeAutospacing="1" w:after="100" w:afterAutospacing="1"/>
              <w:ind w:firstLine="284"/>
              <w:jc w:val="both"/>
            </w:pPr>
            <w:r w:rsidRPr="001A2859">
              <w:t xml:space="preserve"> </w:t>
            </w:r>
            <w:r w:rsidRPr="001A2859">
              <w:rPr>
                <w:b/>
                <w:bCs/>
                <w:i/>
                <w:iCs/>
                <w:color w:val="0000FF"/>
              </w:rPr>
              <w:t>Верховые пожары</w:t>
            </w:r>
            <w:r w:rsidRPr="001A2859">
              <w:rPr>
                <w:b/>
                <w:bCs/>
                <w:i/>
                <w:iCs/>
              </w:rPr>
              <w:t xml:space="preserve"> </w:t>
            </w:r>
            <w:r w:rsidRPr="001A2859">
              <w:t>характеризуются распространением огня по напочвенному покрову и по кронам деревьев, при этом сгорают хвоя, листья, мелкие, а иногда и крупные ветви. Пер</w:t>
            </w:r>
            <w:r w:rsidRPr="001A2859">
              <w:t>е</w:t>
            </w:r>
            <w:r w:rsidRPr="001A2859">
              <w:t xml:space="preserve">ход низового пожара на полог древостоя происходит в насаждениях с </w:t>
            </w:r>
            <w:proofErr w:type="spellStart"/>
            <w:r w:rsidRPr="001A2859">
              <w:t>низкоопущенными</w:t>
            </w:r>
            <w:proofErr w:type="spellEnd"/>
            <w:r w:rsidRPr="001A2859">
              <w:t xml:space="preserve"> </w:t>
            </w:r>
            <w:r w:rsidRPr="001A2859">
              <w:lastRenderedPageBreak/>
              <w:t>кронами, в разновозрастных нас</w:t>
            </w:r>
            <w:r w:rsidRPr="001A2859">
              <w:t>а</w:t>
            </w:r>
            <w:r w:rsidRPr="001A2859">
              <w:t xml:space="preserve">ждениях, а также при обильном хвойном подросте. Древостой после верхового пожара, </w:t>
            </w:r>
            <w:r w:rsidRPr="001A2859">
              <w:rPr>
                <w:i/>
                <w:iCs/>
              </w:rPr>
              <w:t>как правило</w:t>
            </w:r>
            <w:r w:rsidRPr="001A2859">
              <w:t xml:space="preserve">, полностью погибает. </w:t>
            </w:r>
            <w:r w:rsidRPr="001A2859">
              <w:rPr>
                <w:i/>
              </w:rPr>
              <w:t>Чаще всего</w:t>
            </w:r>
            <w:r w:rsidRPr="001A2859">
              <w:t xml:space="preserve"> верховые пожары во</w:t>
            </w:r>
            <w:r w:rsidRPr="001A2859">
              <w:t>з</w:t>
            </w:r>
            <w:r w:rsidRPr="001A2859">
              <w:t xml:space="preserve">никают в горных лесах при распространении огня вверх по крутым склонам. В значительной мере их возникновению способствует сильный ветер. </w:t>
            </w:r>
          </w:p>
          <w:p w:rsidR="0000233D" w:rsidRPr="001A2859" w:rsidRDefault="0000233D" w:rsidP="00B57FC8">
            <w:pPr>
              <w:widowControl w:val="0"/>
              <w:spacing w:before="100" w:beforeAutospacing="1" w:after="100" w:afterAutospacing="1"/>
              <w:ind w:firstLine="284"/>
              <w:jc w:val="both"/>
            </w:pPr>
            <w:r w:rsidRPr="001A2859">
              <w:rPr>
                <w:color w:val="993366"/>
              </w:rPr>
              <w:t>Различают верховой устойчивый и верховой беглый пожары</w:t>
            </w:r>
            <w:r w:rsidRPr="001A2859">
              <w:t xml:space="preserve">. При </w:t>
            </w:r>
            <w:r w:rsidRPr="001A2859">
              <w:rPr>
                <w:i/>
                <w:iCs/>
              </w:rPr>
              <w:t>верховом устойчивом</w:t>
            </w:r>
            <w:r w:rsidRPr="001A2859">
              <w:t xml:space="preserve"> пожаре огонь распространяется по кронам по мере продвижения кромки низового пожара. При этом сгорают подстилка, напочвенный покров, валежник и сухостой, подрост и подлесок, ветви и даже крупные с</w:t>
            </w:r>
            <w:r w:rsidRPr="001A2859">
              <w:t>у</w:t>
            </w:r>
            <w:r w:rsidRPr="001A2859">
              <w:t xml:space="preserve">чья, сильно обгорают стволы деревьев. Такой пожар называют также </w:t>
            </w:r>
            <w:r w:rsidRPr="001A2859">
              <w:rPr>
                <w:i/>
                <w:iCs/>
              </w:rPr>
              <w:t>повальным</w:t>
            </w:r>
            <w:r w:rsidRPr="001A2859">
              <w:t xml:space="preserve"> – после него остаются лишь обугленные остатки стволов. При </w:t>
            </w:r>
            <w:r w:rsidRPr="001A2859">
              <w:rPr>
                <w:i/>
                <w:iCs/>
              </w:rPr>
              <w:t>верховом беглом</w:t>
            </w:r>
            <w:r w:rsidRPr="001A2859">
              <w:t xml:space="preserve"> пожаре, который начинается только при сильном ветре, огонь продвигается обычно по пологу "</w:t>
            </w:r>
            <w:r w:rsidRPr="001A2859">
              <w:rPr>
                <w:i/>
                <w:iCs/>
                <w:color w:val="FF0000"/>
              </w:rPr>
              <w:t>скачками</w:t>
            </w:r>
            <w:r w:rsidRPr="001A2859">
              <w:t>", иногда значительно опережая фронт низового пожара. Такое распространение огня объясняется тем, что тепло от горящих крон, поднимаясь наклонно по ветру, лишь частично попадает на сосе</w:t>
            </w:r>
            <w:r w:rsidRPr="001A2859">
              <w:t>д</w:t>
            </w:r>
            <w:r w:rsidRPr="001A2859">
              <w:t>ние кроны и тепла оказывается недостаточно для подогрева и подготовки их к воспламенению. Подогрев полога происходит в основном за счет тепла от низового п</w:t>
            </w:r>
            <w:r w:rsidRPr="001A2859">
              <w:t>о</w:t>
            </w:r>
            <w:r w:rsidRPr="001A2859">
              <w:t>жара. Под действием ветра это тепло сначала подогревает кроны впереди растущих деревьев, а затем с приближением основного очага кроны вспыхивают. При продвижении огня по кр</w:t>
            </w:r>
            <w:r w:rsidRPr="001A2859">
              <w:t>о</w:t>
            </w:r>
            <w:r w:rsidRPr="001A2859">
              <w:t>нам ветер разносит искры, горящие ветви и хвою, которые создают новые очаги низовых пожаров за несколько десятков, а иногда и сотен метров впер</w:t>
            </w:r>
            <w:r w:rsidRPr="001A2859">
              <w:t>е</w:t>
            </w:r>
            <w:r w:rsidRPr="001A2859">
              <w:t xml:space="preserve">ди основного очага. </w:t>
            </w:r>
          </w:p>
          <w:p w:rsidR="0000233D" w:rsidRPr="001A2859" w:rsidRDefault="0000233D" w:rsidP="00B57FC8">
            <w:pPr>
              <w:widowControl w:val="0"/>
              <w:spacing w:before="100" w:beforeAutospacing="1" w:after="100" w:afterAutospacing="1"/>
              <w:ind w:firstLine="284"/>
              <w:jc w:val="both"/>
            </w:pPr>
            <w:r w:rsidRPr="001A2859">
              <w:rPr>
                <w:i/>
                <w:iCs/>
                <w:color w:val="FF0000"/>
              </w:rPr>
              <w:t>Необходимо отметить</w:t>
            </w:r>
            <w:r w:rsidRPr="001A2859">
              <w:t xml:space="preserve">, что лесной пожар, охвативший большую площадь, </w:t>
            </w:r>
            <w:r w:rsidRPr="001A2859">
              <w:rPr>
                <w:i/>
              </w:rPr>
              <w:t>чаще всего</w:t>
            </w:r>
            <w:r w:rsidRPr="001A2859">
              <w:t xml:space="preserve"> с</w:t>
            </w:r>
            <w:r w:rsidRPr="001A2859">
              <w:t>о</w:t>
            </w:r>
            <w:r w:rsidRPr="001A2859">
              <w:t>четает в себе элементы низового беглого и других видов пожаров. При этом часть территории может быть не подвержена огню – пожар обходит участки, где нет горючих материалов или где такие материалы не способны гореть в данных условиях. Нередко кромка пожара разбив</w:t>
            </w:r>
            <w:r w:rsidRPr="001A2859">
              <w:t>а</w:t>
            </w:r>
            <w:r w:rsidRPr="001A2859">
              <w:t>ется на участки, которые можно принять за отдельные самостоятельные очаги. Пламя распр</w:t>
            </w:r>
            <w:r w:rsidRPr="001A2859">
              <w:t>о</w:t>
            </w:r>
            <w:r w:rsidRPr="001A2859">
              <w:t>страняется с разной скоростью и неоднократно меняет направление в зависимости от изменения направления ветра и наличия горючих мат</w:t>
            </w:r>
            <w:r w:rsidRPr="001A2859">
              <w:t>е</w:t>
            </w:r>
            <w:r w:rsidRPr="001A2859">
              <w:t>риалов.</w:t>
            </w:r>
          </w:p>
          <w:p w:rsidR="0000233D" w:rsidRPr="001A2859" w:rsidRDefault="0000233D" w:rsidP="00B57FC8">
            <w:pPr>
              <w:widowControl w:val="0"/>
              <w:spacing w:before="100" w:beforeAutospacing="1" w:after="100" w:afterAutospacing="1"/>
              <w:ind w:firstLine="284"/>
              <w:jc w:val="both"/>
            </w:pPr>
            <w:r w:rsidRPr="001A2859">
              <w:rPr>
                <w:b/>
                <w:bCs/>
                <w:i/>
                <w:iCs/>
                <w:color w:val="0000FF"/>
              </w:rPr>
              <w:t> </w:t>
            </w:r>
            <w:r w:rsidRPr="001A2859">
              <w:rPr>
                <w:b/>
                <w:bCs/>
                <w:i/>
                <w:color w:val="0000FF"/>
              </w:rPr>
              <w:t>Торфяные пожары</w:t>
            </w:r>
            <w:r w:rsidRPr="001A2859">
              <w:rPr>
                <w:b/>
                <w:bCs/>
                <w:i/>
                <w:iCs/>
              </w:rPr>
              <w:t xml:space="preserve"> </w:t>
            </w:r>
            <w:r w:rsidRPr="001A2859">
              <w:t>на производственных площадях возможны в течение всего года. Однако на</w:t>
            </w:r>
            <w:r w:rsidRPr="001A2859">
              <w:t>и</w:t>
            </w:r>
            <w:r w:rsidRPr="001A2859">
              <w:t xml:space="preserve">большее число возгораний отмечается в период </w:t>
            </w:r>
            <w:r w:rsidRPr="001A2859">
              <w:rPr>
                <w:b/>
                <w:bCs/>
                <w:color w:val="FF0000"/>
              </w:rPr>
              <w:t>с мая по август</w:t>
            </w:r>
            <w:r w:rsidRPr="001A2859">
              <w:t>.</w:t>
            </w:r>
          </w:p>
          <w:p w:rsidR="0000233D" w:rsidRPr="001A2859" w:rsidRDefault="0000233D" w:rsidP="00B57FC8">
            <w:pPr>
              <w:widowControl w:val="0"/>
              <w:spacing w:before="100" w:beforeAutospacing="1" w:after="100" w:afterAutospacing="1"/>
              <w:ind w:firstLine="284"/>
              <w:jc w:val="both"/>
            </w:pPr>
            <w:r w:rsidRPr="001A2859">
              <w:rPr>
                <w:b/>
                <w:bCs/>
                <w:i/>
                <w:iCs/>
              </w:rPr>
              <w:t> </w:t>
            </w:r>
          </w:p>
          <w:tbl>
            <w:tblPr>
              <w:tblW w:w="4982" w:type="pct"/>
              <w:jc w:val="center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</w:tblBorders>
              <w:tblLook w:val="0000"/>
            </w:tblPr>
            <w:tblGrid>
              <w:gridCol w:w="9735"/>
            </w:tblGrid>
            <w:tr w:rsidR="0000233D" w:rsidRPr="001A2859" w:rsidTr="00B57FC8">
              <w:trPr>
                <w:jc w:val="center"/>
              </w:trPr>
              <w:tc>
                <w:tcPr>
                  <w:tcW w:w="5000" w:type="pct"/>
                  <w:tcBorders>
                    <w:top w:val="single" w:sz="4" w:space="0" w:color="FF0000"/>
                    <w:left w:val="single" w:sz="4" w:space="0" w:color="FF0000"/>
                    <w:bottom w:val="single" w:sz="4" w:space="0" w:color="FF0000"/>
                    <w:right w:val="single" w:sz="4" w:space="0" w:color="FF0000"/>
                  </w:tcBorders>
                </w:tcPr>
                <w:p w:rsidR="0000233D" w:rsidRPr="001A2859" w:rsidRDefault="0000233D" w:rsidP="00B57FC8">
                  <w:pPr>
                    <w:spacing w:before="100" w:beforeAutospacing="1" w:after="100" w:afterAutospacing="1"/>
                    <w:ind w:firstLine="142"/>
                    <w:jc w:val="both"/>
                  </w:pPr>
                  <w:r w:rsidRPr="001A2859">
                    <w:rPr>
                      <w:b/>
                      <w:bCs/>
                      <w:i/>
                      <w:iCs/>
                    </w:rPr>
                    <w:t>Для справки:</w:t>
                  </w:r>
                  <w:r w:rsidRPr="001A2859">
                    <w:t xml:space="preserve"> </w:t>
                  </w:r>
                  <w:r w:rsidRPr="001A2859">
                    <w:rPr>
                      <w:b/>
                      <w:bCs/>
                      <w:color w:val="993300"/>
                    </w:rPr>
                    <w:t xml:space="preserve">торф </w:t>
                  </w:r>
                  <w:r w:rsidRPr="001A2859">
                    <w:t>– это геологическое образование, зарождающееся в результате отм</w:t>
                  </w:r>
                  <w:r w:rsidRPr="001A2859">
                    <w:t>и</w:t>
                  </w:r>
                  <w:r w:rsidRPr="001A2859">
                    <w:t xml:space="preserve">рания растительности при избыточном количестве влаги и недостаточном доступе </w:t>
                  </w:r>
                  <w:r w:rsidRPr="001A2859">
                    <w:rPr>
                      <w:i/>
                      <w:iCs/>
                    </w:rPr>
                    <w:t>воздуха</w:t>
                  </w:r>
                  <w:r w:rsidRPr="001A2859">
                    <w:t xml:space="preserve">. По внешнему виду он представляет собой волокнистую массу </w:t>
                  </w:r>
                  <w:r w:rsidRPr="001A2859">
                    <w:rPr>
                      <w:b/>
                      <w:bCs/>
                      <w:i/>
                      <w:iCs/>
                      <w:color w:val="993300"/>
                    </w:rPr>
                    <w:t>коричневого</w:t>
                  </w:r>
                  <w:r w:rsidRPr="001A2859">
                    <w:t xml:space="preserve"> или </w:t>
                  </w:r>
                  <w:r w:rsidRPr="001A2859">
                    <w:rPr>
                      <w:b/>
                      <w:bCs/>
                      <w:i/>
                      <w:iCs/>
                    </w:rPr>
                    <w:t>черного</w:t>
                  </w:r>
                  <w:r w:rsidRPr="001A2859">
                    <w:t xml:space="preserve"> цвета и в естественном состоянии содержит большое к</w:t>
                  </w:r>
                  <w:r w:rsidRPr="001A2859">
                    <w:t>о</w:t>
                  </w:r>
                  <w:r w:rsidRPr="001A2859">
                    <w:t xml:space="preserve">личество воды. Скопление торфа на определенной площади в виде однородных или различных по характеру и мощности слоев называется </w:t>
                  </w:r>
                  <w:r w:rsidRPr="001A2859">
                    <w:rPr>
                      <w:b/>
                      <w:bCs/>
                      <w:i/>
                      <w:iCs/>
                      <w:color w:val="993366"/>
                    </w:rPr>
                    <w:t>торфяной залежью</w:t>
                  </w:r>
                  <w:r w:rsidRPr="001A2859">
                    <w:t>. Средняя мощность торфяных залежей в нашей стране с</w:t>
                  </w:r>
                  <w:r w:rsidRPr="001A2859">
                    <w:t>о</w:t>
                  </w:r>
                  <w:r w:rsidRPr="001A2859">
                    <w:t xml:space="preserve">ставляет около 2-х метров (однако встречаются торфяники мощностью пласта от 8 до </w:t>
                  </w:r>
                  <w:smartTag w:uri="urn:schemas-microsoft-com:office:smarttags" w:element="metricconverter">
                    <w:smartTagPr>
                      <w:attr w:name="ProductID" w:val="13 метров"/>
                    </w:smartTagPr>
                    <w:r w:rsidRPr="001A2859">
                      <w:t>13 метров</w:t>
                    </w:r>
                  </w:smartTag>
                  <w:r w:rsidRPr="001A2859">
                    <w:t>).  Под воздействием температуры, влажн</w:t>
                  </w:r>
                  <w:r w:rsidRPr="001A2859">
                    <w:t>о</w:t>
                  </w:r>
                  <w:r w:rsidRPr="001A2859">
                    <w:t xml:space="preserve">сти окружающей среды, биологической структуры </w:t>
                  </w:r>
                  <w:proofErr w:type="spellStart"/>
                  <w:r w:rsidRPr="001A2859">
                    <w:t>растений-торфообразователей</w:t>
                  </w:r>
                  <w:proofErr w:type="spellEnd"/>
                  <w:r w:rsidRPr="001A2859">
                    <w:t xml:space="preserve"> и ряда других причин торф постепенно разлагае</w:t>
                  </w:r>
                  <w:r w:rsidRPr="001A2859">
                    <w:t>т</w:t>
                  </w:r>
                  <w:r w:rsidRPr="001A2859">
                    <w:t>ся. Чем выше степень разложения торфа, тем больше он подвержен возгоранию, так как т</w:t>
                  </w:r>
                  <w:r w:rsidRPr="001A2859">
                    <w:t>а</w:t>
                  </w:r>
                  <w:r w:rsidRPr="001A2859">
                    <w:t>кой торф имеет меньшую влажность, большую среднюю плотность и тепл</w:t>
                  </w:r>
                  <w:r w:rsidRPr="001A2859">
                    <w:t>о</w:t>
                  </w:r>
                  <w:r w:rsidRPr="001A2859">
                    <w:t>емкость.</w:t>
                  </w:r>
                </w:p>
              </w:tc>
            </w:tr>
          </w:tbl>
          <w:p w:rsidR="0000233D" w:rsidRPr="001A2859" w:rsidRDefault="0000233D" w:rsidP="00B57FC8">
            <w:pPr>
              <w:widowControl w:val="0"/>
              <w:spacing w:before="100" w:beforeAutospacing="1" w:after="100" w:afterAutospacing="1"/>
              <w:ind w:firstLine="284"/>
              <w:jc w:val="both"/>
            </w:pPr>
            <w:r w:rsidRPr="001A2859">
              <w:rPr>
                <w:b/>
                <w:bCs/>
                <w:i/>
                <w:iCs/>
              </w:rPr>
              <w:t> Основными причинами возгорания торфа являются:</w:t>
            </w:r>
            <w:r w:rsidRPr="001A2859">
              <w:t xml:space="preserve"> попадание на него искр от раб</w:t>
            </w:r>
            <w:r w:rsidRPr="001A2859">
              <w:t>о</w:t>
            </w:r>
            <w:r w:rsidRPr="001A2859">
              <w:t>тающих машин, грозовые разряды. Нередки также случаи загорания от неосторожного обр</w:t>
            </w:r>
            <w:r w:rsidRPr="001A2859">
              <w:t>а</w:t>
            </w:r>
            <w:r w:rsidRPr="001A2859">
              <w:t xml:space="preserve">щения с огнем вблизи торфяных предприятий. </w:t>
            </w:r>
            <w:r w:rsidRPr="001A2859">
              <w:rPr>
                <w:i/>
              </w:rPr>
              <w:t>Чаще всего</w:t>
            </w:r>
            <w:r w:rsidRPr="001A2859">
              <w:t xml:space="preserve"> пожары возникают из-за </w:t>
            </w:r>
            <w:r w:rsidRPr="001A2859">
              <w:rPr>
                <w:i/>
                <w:iCs/>
              </w:rPr>
              <w:t>самовозгорания</w:t>
            </w:r>
            <w:r w:rsidRPr="001A2859">
              <w:t xml:space="preserve"> торфа (</w:t>
            </w:r>
            <w:r w:rsidRPr="001A2859">
              <w:rPr>
                <w:i/>
                <w:iCs/>
              </w:rPr>
              <w:t>как пр</w:t>
            </w:r>
            <w:r w:rsidRPr="001A2859">
              <w:rPr>
                <w:i/>
                <w:iCs/>
              </w:rPr>
              <w:t>а</w:t>
            </w:r>
            <w:r w:rsidRPr="001A2859">
              <w:rPr>
                <w:i/>
                <w:iCs/>
              </w:rPr>
              <w:t>вило</w:t>
            </w:r>
            <w:r w:rsidRPr="001A2859">
              <w:t xml:space="preserve">, 60% случаев из общего числа возгораний) – обычно оно является следствием происходящего при хранении торфа </w:t>
            </w:r>
            <w:r w:rsidRPr="001A2859">
              <w:rPr>
                <w:i/>
                <w:iCs/>
              </w:rPr>
              <w:t>процесса саморазогревания</w:t>
            </w:r>
            <w:r w:rsidRPr="001A2859">
              <w:t xml:space="preserve">. </w:t>
            </w:r>
          </w:p>
          <w:p w:rsidR="0000233D" w:rsidRPr="001A2859" w:rsidRDefault="0000233D" w:rsidP="00B57FC8">
            <w:pPr>
              <w:widowControl w:val="0"/>
              <w:spacing w:before="100" w:beforeAutospacing="1" w:after="100" w:afterAutospacing="1"/>
              <w:ind w:firstLine="284"/>
              <w:jc w:val="both"/>
            </w:pPr>
            <w:r w:rsidRPr="001A2859">
              <w:lastRenderedPageBreak/>
              <w:t>Большое влияние на развитие пожаров на торфяных полях оказывают время года и суток, а также метеорологические факторы (количество осадков, температура воздуха и солнечная радиация). Особенно быстро пожар развивается днем, когда в р</w:t>
            </w:r>
            <w:r w:rsidRPr="001A2859">
              <w:t>е</w:t>
            </w:r>
            <w:r w:rsidRPr="001A2859">
              <w:t>зультате солнечной радиации верхние слои торфа интенсивно высыхают, и по мере их нагревания часть влаги уходит в нижние слои залежи, а другая часть испаряется. Ночью же пожар развивается медленнее, так как температура поверхности торфа ниже температура залежи, и вследствие этого влага по</w:t>
            </w:r>
            <w:r w:rsidRPr="001A2859">
              <w:t>д</w:t>
            </w:r>
            <w:r w:rsidRPr="001A2859">
              <w:t xml:space="preserve">нимается в верхние слои. </w:t>
            </w:r>
            <w:r w:rsidRPr="001A2859">
              <w:rPr>
                <w:i/>
                <w:iCs/>
              </w:rPr>
              <w:t>Кроме того</w:t>
            </w:r>
            <w:r w:rsidRPr="001A2859">
              <w:t>, обычно ночью утихает ветер и выпадает роса.</w:t>
            </w:r>
          </w:p>
          <w:p w:rsidR="0000233D" w:rsidRPr="001A2859" w:rsidRDefault="0000233D" w:rsidP="00B57FC8">
            <w:pPr>
              <w:widowControl w:val="0"/>
              <w:spacing w:before="100" w:beforeAutospacing="1" w:after="100" w:afterAutospacing="1"/>
              <w:ind w:firstLine="284"/>
              <w:jc w:val="both"/>
              <w:rPr>
                <w:b/>
                <w:bCs/>
              </w:rPr>
            </w:pPr>
            <w:r w:rsidRPr="001A2859">
              <w:t xml:space="preserve">Развитие торфяных пожаров можно разделить на три периода. </w:t>
            </w:r>
            <w:r w:rsidRPr="001A2859">
              <w:rPr>
                <w:b/>
                <w:bCs/>
                <w:i/>
                <w:iCs/>
              </w:rPr>
              <w:t>Первый</w:t>
            </w:r>
            <w:r w:rsidRPr="001A2859">
              <w:t xml:space="preserve"> – начальный – </w:t>
            </w:r>
            <w:r w:rsidRPr="001A2859">
              <w:rPr>
                <w:i/>
                <w:iCs/>
              </w:rPr>
              <w:t>загорание</w:t>
            </w:r>
            <w:r w:rsidRPr="001A2859">
              <w:t xml:space="preserve"> торфа. Характеризуется малой (несколько квадратных метров) площадью очага, н</w:t>
            </w:r>
            <w:r w:rsidRPr="001A2859">
              <w:t>е</w:t>
            </w:r>
            <w:r w:rsidRPr="001A2859">
              <w:t>большой скоростью горения, сравнительно низкой температурой и слабой задымленностью в зоне горения. Продолж</w:t>
            </w:r>
            <w:r w:rsidRPr="001A2859">
              <w:t>и</w:t>
            </w:r>
            <w:r w:rsidRPr="001A2859">
              <w:t>тельность периода загорания торфа колеблется от нескольких минут до нескольких часов и зависит от влажности торфа, скорости ветра, температуры и относ</w:t>
            </w:r>
            <w:r w:rsidRPr="001A2859">
              <w:t>и</w:t>
            </w:r>
            <w:r w:rsidRPr="001A2859">
              <w:t xml:space="preserve">тельной влажности воздуха. </w:t>
            </w:r>
            <w:r w:rsidRPr="001A2859">
              <w:rPr>
                <w:b/>
                <w:bCs/>
                <w:i/>
                <w:iCs/>
              </w:rPr>
              <w:t>Второй</w:t>
            </w:r>
            <w:r w:rsidRPr="001A2859">
              <w:t xml:space="preserve"> период характеризуется </w:t>
            </w:r>
            <w:r w:rsidRPr="001A2859">
              <w:rPr>
                <w:i/>
                <w:iCs/>
              </w:rPr>
              <w:t>интенсивным горением</w:t>
            </w:r>
            <w:r w:rsidRPr="001A2859">
              <w:t xml:space="preserve"> с нарастанием его скорости и те</w:t>
            </w:r>
            <w:r w:rsidRPr="001A2859">
              <w:t>м</w:t>
            </w:r>
            <w:r w:rsidRPr="001A2859">
              <w:t xml:space="preserve">пературы. Искры разбрасываются ветром, в результате чего очень быстро увеличивается площадь пожара. Повышается температура окружающей среды, на большое расстояние распространяется дым. Во время </w:t>
            </w:r>
            <w:r w:rsidRPr="001A2859">
              <w:rPr>
                <w:b/>
                <w:bCs/>
                <w:i/>
                <w:iCs/>
              </w:rPr>
              <w:t>третьего</w:t>
            </w:r>
            <w:r w:rsidRPr="001A2859">
              <w:t xml:space="preserve"> периода пожар </w:t>
            </w:r>
            <w:r w:rsidRPr="001A2859">
              <w:rPr>
                <w:i/>
                <w:iCs/>
              </w:rPr>
              <w:t>распростр</w:t>
            </w:r>
            <w:r w:rsidRPr="001A2859">
              <w:rPr>
                <w:i/>
                <w:iCs/>
              </w:rPr>
              <w:t>а</w:t>
            </w:r>
            <w:r w:rsidRPr="001A2859">
              <w:rPr>
                <w:i/>
                <w:iCs/>
              </w:rPr>
              <w:t>няется наиболее интенсивно</w:t>
            </w:r>
            <w:r w:rsidRPr="001A2859">
              <w:t xml:space="preserve"> и на весьма большой площади, исчисляемой гектарами. Он х</w:t>
            </w:r>
            <w:r w:rsidRPr="001A2859">
              <w:t>а</w:t>
            </w:r>
            <w:r w:rsidRPr="001A2859">
              <w:t>рактеризуется высокой температурой горения и сильной задымленностью прилегающего ра</w:t>
            </w:r>
            <w:r w:rsidRPr="001A2859">
              <w:t>й</w:t>
            </w:r>
            <w:r w:rsidRPr="001A2859">
              <w:t xml:space="preserve">она. Скорость распространения торфяного пожара обычно небольшая – несколько метров в сутки. </w:t>
            </w:r>
            <w:r w:rsidRPr="001A2859">
              <w:rPr>
                <w:i/>
                <w:iCs/>
              </w:rPr>
              <w:t>Однако следует учитывать</w:t>
            </w:r>
            <w:r w:rsidRPr="001A2859">
              <w:t>, что по ветру она в 2-3 раза больше скорости распространения  п</w:t>
            </w:r>
            <w:r w:rsidRPr="001A2859">
              <w:t>о</w:t>
            </w:r>
            <w:r w:rsidRPr="001A2859">
              <w:t>жара в стороны. </w:t>
            </w:r>
          </w:p>
          <w:p w:rsidR="0000233D" w:rsidRPr="001A2859" w:rsidRDefault="0000233D" w:rsidP="00B57FC8">
            <w:pPr>
              <w:widowControl w:val="0"/>
              <w:spacing w:before="100" w:beforeAutospacing="1" w:after="100" w:afterAutospacing="1"/>
              <w:jc w:val="center"/>
            </w:pPr>
            <w:r w:rsidRPr="001A2859">
              <w:rPr>
                <w:b/>
                <w:bCs/>
              </w:rPr>
              <w:t>* * *</w:t>
            </w:r>
          </w:p>
          <w:p w:rsidR="0000233D" w:rsidRPr="001A2859" w:rsidRDefault="0000233D" w:rsidP="00B57FC8">
            <w:pPr>
              <w:widowControl w:val="0"/>
              <w:spacing w:before="100" w:beforeAutospacing="1" w:after="100" w:afterAutospacing="1"/>
              <w:ind w:firstLine="284"/>
              <w:jc w:val="both"/>
            </w:pPr>
            <w:r w:rsidRPr="001A2859">
              <w:rPr>
                <w:i/>
                <w:iCs/>
                <w:color w:val="FF0000"/>
              </w:rPr>
              <w:t>Необходимо отметить</w:t>
            </w:r>
            <w:r w:rsidRPr="001A2859">
              <w:t>, что природные пожары сопровождаются такими поражающими фактор</w:t>
            </w:r>
            <w:r w:rsidRPr="001A2859">
              <w:t>а</w:t>
            </w:r>
            <w:r w:rsidRPr="001A2859">
              <w:t>ми, как  высокая температура воздуха в зоне огня;  задымление больших районов, что раздражающе действует на людей и затрудняет борьбу с пожаром; ограничение видимости;  отрицательное психологическое влияние на население близл</w:t>
            </w:r>
            <w:r w:rsidRPr="001A2859">
              <w:t>е</w:t>
            </w:r>
            <w:r w:rsidRPr="001A2859">
              <w:t xml:space="preserve">жащих населенных пунктов. </w:t>
            </w:r>
          </w:p>
          <w:p w:rsidR="0000233D" w:rsidRPr="001A2859" w:rsidRDefault="0000233D" w:rsidP="00B57FC8">
            <w:pPr>
              <w:widowControl w:val="0"/>
              <w:spacing w:before="100" w:beforeAutospacing="1" w:after="100" w:afterAutospacing="1"/>
              <w:ind w:firstLine="284"/>
              <w:jc w:val="both"/>
            </w:pPr>
            <w:r w:rsidRPr="001A2859">
              <w:rPr>
                <w:b/>
                <w:bCs/>
                <w:color w:val="FF0000"/>
              </w:rPr>
              <w:t>По площади, охваченной огнем</w:t>
            </w:r>
            <w:r w:rsidRPr="001A2859">
              <w:t>, лесные пожары подразделяются</w:t>
            </w:r>
            <w:r w:rsidRPr="001A2859">
              <w:rPr>
                <w:b/>
                <w:bCs/>
              </w:rPr>
              <w:t>:</w:t>
            </w:r>
          </w:p>
          <w:tbl>
            <w:tblPr>
              <w:tblW w:w="0" w:type="auto"/>
              <w:jc w:val="center"/>
              <w:tblInd w:w="20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/>
            </w:tblPr>
            <w:tblGrid>
              <w:gridCol w:w="3030"/>
              <w:gridCol w:w="2976"/>
            </w:tblGrid>
            <w:tr w:rsidR="0000233D" w:rsidRPr="001A2859" w:rsidTr="00B57FC8">
              <w:trPr>
                <w:tblHeader/>
                <w:jc w:val="center"/>
              </w:trPr>
              <w:tc>
                <w:tcPr>
                  <w:tcW w:w="303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/>
                    <w:jc w:val="center"/>
                  </w:pPr>
                  <w:r w:rsidRPr="001A2859">
                    <w:rPr>
                      <w:b/>
                      <w:bCs/>
                      <w:color w:val="000000"/>
                    </w:rPr>
                    <w:t>Класс лесного пожара</w:t>
                  </w:r>
                </w:p>
              </w:tc>
              <w:tc>
                <w:tcPr>
                  <w:tcW w:w="297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3F3F3"/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/>
                    <w:jc w:val="center"/>
                  </w:pPr>
                  <w:r w:rsidRPr="001A2859">
                    <w:rPr>
                      <w:b/>
                      <w:bCs/>
                      <w:color w:val="000000"/>
                    </w:rPr>
                    <w:t xml:space="preserve">Площадь, охваченная огнем, </w:t>
                  </w:r>
                  <w:proofErr w:type="gramStart"/>
                  <w:r w:rsidRPr="001A2859">
                    <w:rPr>
                      <w:b/>
                      <w:bCs/>
                      <w:color w:val="000000"/>
                    </w:rPr>
                    <w:t>га</w:t>
                  </w:r>
                  <w:proofErr w:type="gramEnd"/>
                </w:p>
              </w:tc>
            </w:tr>
            <w:tr w:rsidR="0000233D" w:rsidRPr="001A2859" w:rsidTr="00B57FC8">
              <w:trPr>
                <w:jc w:val="center"/>
              </w:trPr>
              <w:tc>
                <w:tcPr>
                  <w:tcW w:w="303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/>
                    <w:jc w:val="center"/>
                  </w:pPr>
                  <w:r w:rsidRPr="001A2859">
                    <w:rPr>
                      <w:b/>
                      <w:bCs/>
                      <w:color w:val="000000"/>
                    </w:rPr>
                    <w:t>Загорание</w:t>
                  </w:r>
                </w:p>
              </w:tc>
              <w:tc>
                <w:tcPr>
                  <w:tcW w:w="297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/>
                    <w:jc w:val="center"/>
                  </w:pPr>
                  <w:r w:rsidRPr="001A2859">
                    <w:rPr>
                      <w:color w:val="000000"/>
                    </w:rPr>
                    <w:t>0,1-0,2</w:t>
                  </w:r>
                </w:p>
              </w:tc>
            </w:tr>
            <w:tr w:rsidR="0000233D" w:rsidRPr="001A2859" w:rsidTr="00B57FC8">
              <w:trPr>
                <w:jc w:val="center"/>
              </w:trPr>
              <w:tc>
                <w:tcPr>
                  <w:tcW w:w="303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/>
                    <w:jc w:val="center"/>
                  </w:pPr>
                  <w:r w:rsidRPr="001A2859">
                    <w:rPr>
                      <w:b/>
                      <w:bCs/>
                      <w:color w:val="000000"/>
                    </w:rPr>
                    <w:t>Малый пожар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/>
                    <w:jc w:val="center"/>
                  </w:pPr>
                  <w:r w:rsidRPr="001A2859">
                    <w:rPr>
                      <w:color w:val="000000"/>
                    </w:rPr>
                    <w:t>0,2-2,0</w:t>
                  </w:r>
                </w:p>
              </w:tc>
            </w:tr>
            <w:tr w:rsidR="0000233D" w:rsidRPr="001A2859" w:rsidTr="00B57FC8">
              <w:trPr>
                <w:jc w:val="center"/>
              </w:trPr>
              <w:tc>
                <w:tcPr>
                  <w:tcW w:w="303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/>
                    <w:jc w:val="center"/>
                  </w:pPr>
                  <w:r w:rsidRPr="001A2859">
                    <w:rPr>
                      <w:b/>
                      <w:bCs/>
                      <w:color w:val="000000"/>
                    </w:rPr>
                    <w:t>Небольшой пожар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/>
                    <w:jc w:val="center"/>
                  </w:pPr>
                  <w:r w:rsidRPr="001A2859">
                    <w:rPr>
                      <w:color w:val="000000"/>
                    </w:rPr>
                    <w:t>2,1-20</w:t>
                  </w:r>
                </w:p>
              </w:tc>
            </w:tr>
            <w:tr w:rsidR="0000233D" w:rsidRPr="001A2859" w:rsidTr="00B57FC8">
              <w:trPr>
                <w:jc w:val="center"/>
              </w:trPr>
              <w:tc>
                <w:tcPr>
                  <w:tcW w:w="303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/>
                    <w:jc w:val="center"/>
                  </w:pPr>
                  <w:r w:rsidRPr="001A2859">
                    <w:rPr>
                      <w:b/>
                      <w:bCs/>
                      <w:color w:val="000000"/>
                    </w:rPr>
                    <w:t>Средний пожар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/>
                    <w:jc w:val="center"/>
                  </w:pPr>
                  <w:r w:rsidRPr="001A2859">
                    <w:rPr>
                      <w:color w:val="000000"/>
                    </w:rPr>
                    <w:t>21-200</w:t>
                  </w:r>
                </w:p>
              </w:tc>
            </w:tr>
            <w:tr w:rsidR="0000233D" w:rsidRPr="001A2859" w:rsidTr="00B57FC8">
              <w:trPr>
                <w:jc w:val="center"/>
              </w:trPr>
              <w:tc>
                <w:tcPr>
                  <w:tcW w:w="303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/>
                    <w:jc w:val="center"/>
                  </w:pPr>
                  <w:r w:rsidRPr="001A2859">
                    <w:rPr>
                      <w:b/>
                      <w:bCs/>
                      <w:color w:val="000000"/>
                    </w:rPr>
                    <w:t>Крупный пожар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/>
                    <w:jc w:val="center"/>
                  </w:pPr>
                  <w:r w:rsidRPr="001A2859">
                    <w:rPr>
                      <w:color w:val="000000"/>
                    </w:rPr>
                    <w:t>201-2000</w:t>
                  </w:r>
                </w:p>
              </w:tc>
            </w:tr>
            <w:tr w:rsidR="0000233D" w:rsidRPr="001A2859" w:rsidTr="00B57FC8">
              <w:trPr>
                <w:jc w:val="center"/>
              </w:trPr>
              <w:tc>
                <w:tcPr>
                  <w:tcW w:w="303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/>
                    <w:jc w:val="center"/>
                  </w:pPr>
                  <w:r w:rsidRPr="001A2859">
                    <w:rPr>
                      <w:b/>
                      <w:bCs/>
                      <w:color w:val="000000"/>
                    </w:rPr>
                    <w:t>Катастрофический п</w:t>
                  </w:r>
                  <w:r w:rsidRPr="001A2859">
                    <w:rPr>
                      <w:b/>
                      <w:bCs/>
                      <w:color w:val="000000"/>
                    </w:rPr>
                    <w:t>о</w:t>
                  </w:r>
                  <w:r w:rsidRPr="001A2859">
                    <w:rPr>
                      <w:b/>
                      <w:bCs/>
                      <w:color w:val="000000"/>
                    </w:rPr>
                    <w:t>жар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0233D" w:rsidRPr="001A2859" w:rsidRDefault="0000233D" w:rsidP="00B57FC8">
                  <w:pPr>
                    <w:widowControl w:val="0"/>
                    <w:spacing w:before="100" w:beforeAutospacing="1" w:after="100" w:afterAutospacing="1"/>
                    <w:jc w:val="center"/>
                  </w:pPr>
                  <w:r w:rsidRPr="001A2859">
                    <w:rPr>
                      <w:color w:val="000000"/>
                    </w:rPr>
                    <w:t>более 2000</w:t>
                  </w:r>
                </w:p>
              </w:tc>
            </w:tr>
          </w:tbl>
          <w:p w:rsidR="0000233D" w:rsidRPr="001A2859" w:rsidRDefault="0000233D" w:rsidP="00B57FC8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57900" cy="95250"/>
                  <wp:effectExtent l="0" t="0" r="0" b="0"/>
                  <wp:docPr id="1" name="Рисунок 1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0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33D" w:rsidRPr="001A2859" w:rsidRDefault="0000233D" w:rsidP="00B57FC8">
            <w:pPr>
              <w:pStyle w:val="a6"/>
              <w:widowControl w:val="0"/>
              <w:spacing w:before="0" w:beforeAutospacing="0" w:after="0" w:afterAutospacing="0"/>
            </w:pPr>
            <w:r w:rsidRPr="001A2859">
              <w:rPr>
                <w:b/>
                <w:bCs/>
              </w:rPr>
              <w:t xml:space="preserve">  </w:t>
            </w:r>
          </w:p>
          <w:p w:rsidR="0000233D" w:rsidRPr="001A2859" w:rsidRDefault="0000233D" w:rsidP="00B57FC8">
            <w:pPr>
              <w:pStyle w:val="a6"/>
              <w:widowControl w:val="0"/>
              <w:spacing w:before="0" w:beforeAutospacing="0" w:after="0" w:afterAutospacing="0"/>
              <w:ind w:firstLine="284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2" name="Рисунок 2" descr="image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859">
              <w:rPr>
                <w:b/>
                <w:bCs/>
                <w:i/>
                <w:iCs/>
                <w:color w:val="3366FF"/>
              </w:rPr>
              <w:t>ПРОФИЛАКТИЧЕСКИЕ МЕРЫ:</w:t>
            </w:r>
          </w:p>
          <w:p w:rsidR="0000233D" w:rsidRPr="001A2859" w:rsidRDefault="0000233D" w:rsidP="00B57FC8">
            <w:pPr>
              <w:pStyle w:val="a6"/>
              <w:widowControl w:val="0"/>
              <w:tabs>
                <w:tab w:val="num" w:pos="1287"/>
              </w:tabs>
              <w:spacing w:before="0" w:beforeAutospacing="0" w:after="0" w:afterAutospacing="0"/>
              <w:ind w:left="360"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00025" cy="66675"/>
                  <wp:effectExtent l="19050" t="0" r="0" b="0"/>
                  <wp:docPr id="3" name="Рисунок 3" descr="b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859">
              <w:rPr>
                <w:b/>
                <w:bCs/>
                <w:color w:val="FF0000"/>
              </w:rPr>
              <w:t>Не</w:t>
            </w:r>
            <w:r w:rsidRPr="001A2859">
              <w:rPr>
                <w:b/>
                <w:bCs/>
              </w:rPr>
              <w:t xml:space="preserve"> </w:t>
            </w:r>
            <w:r w:rsidRPr="001A2859">
              <w:t>бросайте в лесу горящие спички, окурки – тушите их тщательно;</w:t>
            </w:r>
          </w:p>
          <w:p w:rsidR="0000233D" w:rsidRPr="001A2859" w:rsidRDefault="0000233D" w:rsidP="00B57FC8">
            <w:pPr>
              <w:pStyle w:val="a6"/>
              <w:widowControl w:val="0"/>
              <w:tabs>
                <w:tab w:val="num" w:pos="1287"/>
              </w:tabs>
              <w:spacing w:before="0" w:beforeAutospacing="0" w:after="0" w:afterAutospacing="0"/>
              <w:ind w:left="360"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00025" cy="66675"/>
                  <wp:effectExtent l="19050" t="0" r="0" b="0"/>
                  <wp:docPr id="4" name="Рисунок 4" descr="b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859">
              <w:rPr>
                <w:b/>
                <w:bCs/>
                <w:color w:val="FF0000"/>
              </w:rPr>
              <w:t>Не</w:t>
            </w:r>
            <w:r w:rsidRPr="001A2859">
              <w:rPr>
                <w:b/>
                <w:bCs/>
              </w:rPr>
              <w:t xml:space="preserve"> </w:t>
            </w:r>
            <w:r w:rsidRPr="001A2859">
              <w:t>употребляйте на охоте пыжи  из легковоспламеняющихся мат</w:t>
            </w:r>
            <w:r w:rsidRPr="001A2859">
              <w:t>е</w:t>
            </w:r>
            <w:r w:rsidRPr="001A2859">
              <w:t>риалов;</w:t>
            </w:r>
            <w:r w:rsidRPr="001A2859">
              <w:rPr>
                <w:b/>
                <w:bCs/>
              </w:rPr>
              <w:t xml:space="preserve"> </w:t>
            </w:r>
          </w:p>
          <w:p w:rsidR="0000233D" w:rsidRPr="001A2859" w:rsidRDefault="0000233D" w:rsidP="00B57FC8">
            <w:pPr>
              <w:pStyle w:val="a6"/>
              <w:widowControl w:val="0"/>
              <w:tabs>
                <w:tab w:val="num" w:pos="1287"/>
              </w:tabs>
              <w:spacing w:before="0" w:beforeAutospacing="0" w:after="0" w:afterAutospacing="0"/>
              <w:ind w:left="360"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00025" cy="66675"/>
                  <wp:effectExtent l="19050" t="0" r="0" b="0"/>
                  <wp:docPr id="5" name="Рисунок 5" descr="b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859">
              <w:rPr>
                <w:b/>
                <w:bCs/>
                <w:color w:val="FF0000"/>
              </w:rPr>
              <w:t>Не</w:t>
            </w:r>
            <w:r w:rsidRPr="001A2859">
              <w:rPr>
                <w:b/>
                <w:bCs/>
              </w:rPr>
              <w:t xml:space="preserve"> </w:t>
            </w:r>
            <w:r w:rsidRPr="001A2859">
              <w:t>оставляйте в лесу (степи, поле) материал, пропитанный горюче-смазочными веществами;</w:t>
            </w:r>
          </w:p>
          <w:p w:rsidR="0000233D" w:rsidRPr="001A2859" w:rsidRDefault="0000233D" w:rsidP="00B57FC8">
            <w:pPr>
              <w:pStyle w:val="a6"/>
              <w:widowControl w:val="0"/>
              <w:tabs>
                <w:tab w:val="num" w:pos="1287"/>
              </w:tabs>
              <w:spacing w:before="0" w:beforeAutospacing="0" w:after="0" w:afterAutospacing="0"/>
              <w:ind w:left="360"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00025" cy="66675"/>
                  <wp:effectExtent l="19050" t="0" r="0" b="0"/>
                  <wp:docPr id="6" name="Рисунок 6" descr="b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859">
              <w:rPr>
                <w:b/>
                <w:bCs/>
                <w:color w:val="FF0000"/>
              </w:rPr>
              <w:t>Не</w:t>
            </w:r>
            <w:r w:rsidRPr="001A2859">
              <w:t xml:space="preserve"> оставляйте стеклянные предметы или осколки на поверхности грунта. </w:t>
            </w:r>
            <w:r w:rsidRPr="001A2859">
              <w:lastRenderedPageBreak/>
              <w:t>Маленький осколок разбитой бутылки сфокусирует солнечный луч и может возникнуть во</w:t>
            </w:r>
            <w:r w:rsidRPr="001A2859">
              <w:t>з</w:t>
            </w:r>
            <w:r w:rsidRPr="001A2859">
              <w:t>горание. В лесу есть чему загореться, а порывы ветра подхватят огонь и он распространи</w:t>
            </w:r>
            <w:r w:rsidRPr="001A2859">
              <w:t>т</w:t>
            </w:r>
            <w:r w:rsidRPr="001A2859">
              <w:t>ся на значительные территории.</w:t>
            </w:r>
          </w:p>
          <w:p w:rsidR="0000233D" w:rsidRPr="001A2859" w:rsidRDefault="0000233D" w:rsidP="00B57FC8">
            <w:pPr>
              <w:pStyle w:val="a6"/>
              <w:widowControl w:val="0"/>
              <w:tabs>
                <w:tab w:val="num" w:pos="1287"/>
              </w:tabs>
              <w:spacing w:before="0" w:beforeAutospacing="0" w:after="0" w:afterAutospacing="0"/>
              <w:ind w:left="360"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00025" cy="66675"/>
                  <wp:effectExtent l="19050" t="0" r="0" b="0"/>
                  <wp:docPr id="7" name="Рисунок 7" descr="b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859">
              <w:rPr>
                <w:b/>
                <w:bCs/>
                <w:color w:val="FF0000"/>
              </w:rPr>
              <w:t>Не</w:t>
            </w:r>
            <w:r w:rsidRPr="001A2859">
              <w:rPr>
                <w:b/>
                <w:bCs/>
              </w:rPr>
              <w:t xml:space="preserve"> </w:t>
            </w:r>
            <w:r w:rsidRPr="001A2859">
              <w:t>выжигайте весной траву;</w:t>
            </w:r>
          </w:p>
          <w:p w:rsidR="0000233D" w:rsidRPr="001A2859" w:rsidRDefault="0000233D" w:rsidP="00B57FC8">
            <w:pPr>
              <w:pStyle w:val="a6"/>
              <w:widowControl w:val="0"/>
              <w:tabs>
                <w:tab w:val="num" w:pos="1287"/>
              </w:tabs>
              <w:spacing w:before="0" w:beforeAutospacing="0" w:after="0" w:afterAutospacing="0"/>
              <w:ind w:left="360"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00025" cy="66675"/>
                  <wp:effectExtent l="19050" t="0" r="0" b="0"/>
                  <wp:docPr id="8" name="Рисунок 8" descr="b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859">
              <w:rPr>
                <w:b/>
                <w:bCs/>
                <w:color w:val="FF0000"/>
              </w:rPr>
              <w:t>Не</w:t>
            </w:r>
            <w:r w:rsidRPr="001A2859">
              <w:rPr>
                <w:b/>
                <w:bCs/>
              </w:rPr>
              <w:t xml:space="preserve"> </w:t>
            </w:r>
            <w:r w:rsidRPr="001A2859">
              <w:t xml:space="preserve">разводите костры в хвойных молодняках, на торфяниках, в лесосеках, на гарях, под нависающими ниже </w:t>
            </w:r>
            <w:smartTag w:uri="urn:schemas-microsoft-com:office:smarttags" w:element="metricconverter">
              <w:smartTagPr>
                <w:attr w:name="ProductID" w:val="10 метров"/>
              </w:smartTagPr>
              <w:r w:rsidRPr="001A2859">
                <w:t>10 метров</w:t>
              </w:r>
            </w:smartTag>
            <w:r w:rsidRPr="001A2859">
              <w:t xml:space="preserve"> кронами деревьев. В сл</w:t>
            </w:r>
            <w:r w:rsidRPr="001A2859">
              <w:t>у</w:t>
            </w:r>
            <w:r w:rsidRPr="001A2859">
              <w:t xml:space="preserve">чае если такой костер все же необходим, </w:t>
            </w:r>
            <w:proofErr w:type="gramStart"/>
            <w:r w:rsidRPr="001A2859">
              <w:t>удалите весь легковоспламеняющийся материл</w:t>
            </w:r>
            <w:proofErr w:type="gramEnd"/>
            <w:r w:rsidRPr="001A2859">
              <w:t xml:space="preserve"> в радиусе одного метра от костра – непрерывно следите за выпадающими из костра угольками и искрами. На торф</w:t>
            </w:r>
            <w:r w:rsidRPr="001A2859">
              <w:t>я</w:t>
            </w:r>
            <w:r w:rsidRPr="001A2859">
              <w:t xml:space="preserve">нике под костром </w:t>
            </w:r>
            <w:r w:rsidRPr="001A2859">
              <w:rPr>
                <w:b/>
                <w:bCs/>
                <w:i/>
                <w:iCs/>
                <w:color w:val="FF0000"/>
              </w:rPr>
              <w:t>обеспечьте</w:t>
            </w:r>
            <w:r w:rsidRPr="001A2859">
              <w:t xml:space="preserve"> "</w:t>
            </w:r>
            <w:r w:rsidRPr="001A2859">
              <w:rPr>
                <w:i/>
                <w:iCs/>
                <w:color w:val="FF0000"/>
              </w:rPr>
              <w:t>подушку</w:t>
            </w:r>
            <w:r w:rsidRPr="001A2859">
              <w:t xml:space="preserve">" из 10 сантиметрового слоя песка. </w:t>
            </w:r>
            <w:r w:rsidRPr="001A2859">
              <w:rPr>
                <w:b/>
                <w:bCs/>
                <w:color w:val="FF0000"/>
              </w:rPr>
              <w:t>Не</w:t>
            </w:r>
            <w:r w:rsidRPr="001A2859">
              <w:t xml:space="preserve"> делайте </w:t>
            </w:r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posOffset>-333375</wp:posOffset>
                  </wp:positionH>
                  <wp:positionV relativeFrom="line">
                    <wp:posOffset>146050</wp:posOffset>
                  </wp:positionV>
                  <wp:extent cx="1143000" cy="695325"/>
                  <wp:effectExtent l="19050" t="0" r="0" b="0"/>
                  <wp:wrapSquare wrapText="bothSides"/>
                  <wp:docPr id="40" name="Рисунок 4" descr="image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2859">
              <w:t>костер сильным;</w:t>
            </w:r>
          </w:p>
          <w:p w:rsidR="0000233D" w:rsidRPr="001A2859" w:rsidRDefault="0000233D" w:rsidP="00B57FC8">
            <w:pPr>
              <w:pStyle w:val="a6"/>
              <w:widowControl w:val="0"/>
              <w:tabs>
                <w:tab w:val="num" w:pos="1287"/>
              </w:tabs>
              <w:spacing w:before="0" w:beforeAutospacing="0" w:after="0" w:afterAutospacing="0"/>
              <w:ind w:left="360"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00025" cy="66675"/>
                  <wp:effectExtent l="19050" t="0" r="0" b="0"/>
                  <wp:docPr id="9" name="Рисунок 9" descr="b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859">
              <w:rPr>
                <w:b/>
                <w:bCs/>
                <w:color w:val="FF0000"/>
              </w:rPr>
              <w:t>Не</w:t>
            </w:r>
            <w:r w:rsidRPr="001A2859">
              <w:rPr>
                <w:b/>
                <w:bCs/>
              </w:rPr>
              <w:t xml:space="preserve"> </w:t>
            </w:r>
            <w:r w:rsidRPr="001A2859">
              <w:t>разводите костры</w:t>
            </w:r>
            <w:r w:rsidRPr="001A2859">
              <w:rPr>
                <w:b/>
                <w:bCs/>
              </w:rPr>
              <w:t xml:space="preserve"> </w:t>
            </w:r>
            <w:r w:rsidRPr="001A2859">
              <w:t>на каменных россыпях, поскольку между камнями может находиться растительная труха, по которой пламя может незаметно продвинуться за д</w:t>
            </w:r>
            <w:r w:rsidRPr="001A2859">
              <w:t>е</w:t>
            </w:r>
            <w:r w:rsidRPr="001A2859">
              <w:t>сятки метров от лагеря;</w:t>
            </w:r>
          </w:p>
          <w:p w:rsidR="0000233D" w:rsidRPr="001A2859" w:rsidRDefault="0000233D" w:rsidP="00B57FC8">
            <w:pPr>
              <w:pStyle w:val="a6"/>
              <w:widowControl w:val="0"/>
              <w:tabs>
                <w:tab w:val="num" w:pos="1287"/>
              </w:tabs>
              <w:spacing w:before="0" w:beforeAutospacing="0" w:after="0" w:afterAutospacing="0"/>
              <w:ind w:left="360"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00025" cy="66675"/>
                  <wp:effectExtent l="19050" t="0" r="0" b="0"/>
                  <wp:docPr id="10" name="Рисунок 10" descr="b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859">
              <w:rPr>
                <w:b/>
                <w:bCs/>
                <w:color w:val="FF0000"/>
              </w:rPr>
              <w:t>Не</w:t>
            </w:r>
            <w:r w:rsidRPr="001A2859">
              <w:rPr>
                <w:b/>
                <w:bCs/>
              </w:rPr>
              <w:t xml:space="preserve"> </w:t>
            </w:r>
            <w:r w:rsidRPr="001A2859">
              <w:t>оставляйте не затушенный костер. Кострище тщательно залейте водой или з</w:t>
            </w:r>
            <w:r w:rsidRPr="001A2859">
              <w:t>а</w:t>
            </w:r>
            <w:r w:rsidRPr="001A2859">
              <w:t>сыпьте песком. </w:t>
            </w:r>
          </w:p>
          <w:p w:rsidR="0000233D" w:rsidRPr="001A2859" w:rsidRDefault="0000233D" w:rsidP="00B57FC8">
            <w:pPr>
              <w:widowControl w:val="0"/>
              <w:spacing w:before="100" w:beforeAutospacing="1" w:after="100" w:afterAutospacing="1"/>
              <w:jc w:val="center"/>
            </w:pPr>
            <w:r w:rsidRPr="001A2859">
              <w:rPr>
                <w:b/>
                <w:bCs/>
              </w:rPr>
              <w:t>* * *</w:t>
            </w:r>
          </w:p>
          <w:p w:rsidR="0000233D" w:rsidRPr="001A2859" w:rsidRDefault="0000233D" w:rsidP="00B57FC8">
            <w:pPr>
              <w:pStyle w:val="fr2"/>
              <w:spacing w:before="0" w:beforeAutospacing="0"/>
              <w:ind w:firstLine="284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11" name="Рисунок 11" descr="image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859">
              <w:tab/>
            </w:r>
            <w:r w:rsidRPr="001A2859">
              <w:rPr>
                <w:color w:val="3366FF"/>
              </w:rPr>
              <w:t>ПРЕДУПРЕДИТЕЛЬНЫЕ МЕРОПРИЯТИЯ:</w:t>
            </w:r>
          </w:p>
          <w:p w:rsidR="0000233D" w:rsidRPr="001A2859" w:rsidRDefault="0000233D" w:rsidP="00B57FC8">
            <w:pPr>
              <w:widowControl w:val="0"/>
              <w:tabs>
                <w:tab w:val="num" w:pos="1287"/>
              </w:tabs>
              <w:spacing w:before="100" w:beforeAutospacing="1" w:after="100" w:afterAutospacing="1"/>
              <w:ind w:left="360"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00025" cy="66675"/>
                  <wp:effectExtent l="19050" t="0" r="0" b="0"/>
                  <wp:docPr id="12" name="Рисунок 12" descr="b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859">
              <w:t>Для повышения противопожарной устойчивости лесов</w:t>
            </w:r>
            <w:r w:rsidRPr="001A2859">
              <w:rPr>
                <w:b/>
                <w:bCs/>
              </w:rPr>
              <w:t>:</w:t>
            </w:r>
            <w:r w:rsidRPr="001A2859">
              <w:t xml:space="preserve"> </w:t>
            </w:r>
          </w:p>
          <w:p w:rsidR="0000233D" w:rsidRPr="001A2859" w:rsidRDefault="0000233D" w:rsidP="00B57FC8">
            <w:pPr>
              <w:widowControl w:val="0"/>
              <w:spacing w:before="100" w:beforeAutospacing="1" w:after="100" w:afterAutospacing="1"/>
              <w:ind w:left="414"/>
              <w:jc w:val="both"/>
            </w:pPr>
            <w:r w:rsidRPr="001A2859">
              <w:t>- создают противопожарные барьеры</w:t>
            </w:r>
            <w:r w:rsidRPr="001A2859">
              <w:rPr>
                <w:b/>
                <w:bCs/>
              </w:rPr>
              <w:t>:</w:t>
            </w:r>
            <w:r w:rsidRPr="001A2859">
              <w:t xml:space="preserve"> высаживают по опушкам леса и вдоль дорог лис</w:t>
            </w:r>
            <w:r w:rsidRPr="001A2859">
              <w:t>т</w:t>
            </w:r>
            <w:r w:rsidRPr="001A2859">
              <w:t xml:space="preserve">венные породы деревьев, устраивают сеть дорог; </w:t>
            </w:r>
          </w:p>
          <w:p w:rsidR="0000233D" w:rsidRPr="001A2859" w:rsidRDefault="0000233D" w:rsidP="00B57FC8">
            <w:pPr>
              <w:widowControl w:val="0"/>
              <w:spacing w:before="100" w:beforeAutospacing="1" w:after="100" w:afterAutospacing="1"/>
              <w:ind w:left="414"/>
              <w:jc w:val="both"/>
            </w:pPr>
            <w:r w:rsidRPr="001A2859">
              <w:t xml:space="preserve">- проводят санитарные рубки; </w:t>
            </w:r>
          </w:p>
          <w:p w:rsidR="0000233D" w:rsidRPr="001A2859" w:rsidRDefault="0000233D" w:rsidP="00B57FC8">
            <w:pPr>
              <w:widowControl w:val="0"/>
              <w:spacing w:before="100" w:beforeAutospacing="1" w:after="100" w:afterAutospacing="1"/>
              <w:ind w:left="414"/>
              <w:jc w:val="both"/>
            </w:pPr>
            <w:r w:rsidRPr="001A2859">
              <w:t xml:space="preserve">- ликвидируют </w:t>
            </w:r>
            <w:proofErr w:type="spellStart"/>
            <w:r w:rsidRPr="001A2859">
              <w:t>внелесочную</w:t>
            </w:r>
            <w:proofErr w:type="spellEnd"/>
            <w:r w:rsidRPr="001A2859">
              <w:t xml:space="preserve"> захламленность, а также </w:t>
            </w:r>
            <w:proofErr w:type="spellStart"/>
            <w:r w:rsidRPr="001A2859">
              <w:t>сухостойкие</w:t>
            </w:r>
            <w:proofErr w:type="spellEnd"/>
            <w:r w:rsidRPr="001A2859">
              <w:t xml:space="preserve"> и ветровальные деревья; вырубают деревья, поврежденные вредителями леса и п</w:t>
            </w:r>
            <w:r w:rsidRPr="001A2859">
              <w:t>о</w:t>
            </w:r>
            <w:r w:rsidRPr="001A2859">
              <w:t xml:space="preserve">жарами; </w:t>
            </w:r>
          </w:p>
          <w:p w:rsidR="0000233D" w:rsidRPr="001A2859" w:rsidRDefault="0000233D" w:rsidP="00B57FC8">
            <w:pPr>
              <w:widowControl w:val="0"/>
              <w:spacing w:before="100" w:beforeAutospacing="1" w:after="100" w:afterAutospacing="1"/>
              <w:ind w:left="414"/>
              <w:jc w:val="both"/>
            </w:pPr>
            <w:r w:rsidRPr="001A2859">
              <w:t>- лесосеки независимо от способа и времени вырубок очищают от порубочных остатков одновр</w:t>
            </w:r>
            <w:r w:rsidRPr="001A2859">
              <w:t>е</w:t>
            </w:r>
            <w:r w:rsidRPr="001A2859">
              <w:t>менно с заготовкой древесины;</w:t>
            </w:r>
          </w:p>
          <w:p w:rsidR="0000233D" w:rsidRPr="001A2859" w:rsidRDefault="0000233D" w:rsidP="00B57FC8">
            <w:pPr>
              <w:widowControl w:val="0"/>
              <w:tabs>
                <w:tab w:val="num" w:pos="1287"/>
              </w:tabs>
              <w:spacing w:before="100" w:beforeAutospacing="1" w:after="100" w:afterAutospacing="1"/>
              <w:ind w:left="360"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00025" cy="66675"/>
                  <wp:effectExtent l="19050" t="0" r="0" b="0"/>
                  <wp:docPr id="13" name="Рисунок 13" descr="b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859">
              <w:t>Для ограничения распространения лесных пожаров и успешной их ликв</w:t>
            </w:r>
            <w:r w:rsidRPr="001A2859">
              <w:t>и</w:t>
            </w:r>
            <w:r w:rsidRPr="001A2859">
              <w:t>дации – лесные массивы разделяют на изолированные участки. Лесничества отделяют друг от др</w:t>
            </w:r>
            <w:r w:rsidRPr="001A2859">
              <w:t>у</w:t>
            </w:r>
            <w:r w:rsidRPr="001A2859">
              <w:t xml:space="preserve">га противопожарными разрывами шириной не менее 50-ти метров. </w:t>
            </w:r>
            <w:proofErr w:type="gramStart"/>
            <w:r w:rsidRPr="001A2859">
              <w:t>В качестве противопожарных разрывов используют также квартальные прос</w:t>
            </w:r>
            <w:r w:rsidRPr="001A2859">
              <w:t>е</w:t>
            </w:r>
            <w:r w:rsidRPr="001A2859">
              <w:t>ки;</w:t>
            </w:r>
            <w:proofErr w:type="gramEnd"/>
          </w:p>
          <w:p w:rsidR="0000233D" w:rsidRPr="001A2859" w:rsidRDefault="0000233D" w:rsidP="00B57FC8">
            <w:pPr>
              <w:widowControl w:val="0"/>
              <w:tabs>
                <w:tab w:val="num" w:pos="1287"/>
              </w:tabs>
              <w:spacing w:before="100" w:beforeAutospacing="1" w:after="100" w:afterAutospacing="1"/>
              <w:ind w:left="360"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00025" cy="66675"/>
                  <wp:effectExtent l="19050" t="0" r="0" b="0"/>
                  <wp:docPr id="14" name="Рисунок 14" descr="b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859">
              <w:t>В дополнение к лесохозяйственным дорогам устраивают специальные противопожарные дороги к наиболее опасным в пожарном отношении участкам и вод</w:t>
            </w:r>
            <w:r w:rsidRPr="001A2859">
              <w:t>о</w:t>
            </w:r>
            <w:r w:rsidRPr="001A2859">
              <w:t xml:space="preserve">емам; </w:t>
            </w:r>
          </w:p>
          <w:p w:rsidR="0000233D" w:rsidRPr="001A2859" w:rsidRDefault="0000233D" w:rsidP="00B57FC8">
            <w:pPr>
              <w:widowControl w:val="0"/>
              <w:tabs>
                <w:tab w:val="num" w:pos="1287"/>
              </w:tabs>
              <w:spacing w:before="100" w:beforeAutospacing="1" w:after="100" w:afterAutospacing="1"/>
              <w:ind w:left="360"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00025" cy="66675"/>
                  <wp:effectExtent l="19050" t="0" r="0" b="0"/>
                  <wp:docPr id="15" name="Рисунок 15" descr="b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859">
              <w:t>В населенных пунктах устраиваются пруды и водоемы, емкость которых прин</w:t>
            </w:r>
            <w:r w:rsidRPr="001A2859">
              <w:t>и</w:t>
            </w:r>
            <w:r w:rsidRPr="001A2859">
              <w:t>мается из расчета не менее 30 кубических метров на один гектар площади поселка или н</w:t>
            </w:r>
            <w:r w:rsidRPr="001A2859">
              <w:t>а</w:t>
            </w:r>
            <w:r w:rsidRPr="001A2859">
              <w:t>селенного пункта.</w:t>
            </w:r>
          </w:p>
          <w:p w:rsidR="0000233D" w:rsidRPr="001A2859" w:rsidRDefault="0000233D" w:rsidP="00B57FC8">
            <w:pPr>
              <w:widowControl w:val="0"/>
              <w:tabs>
                <w:tab w:val="num" w:pos="1287"/>
              </w:tabs>
              <w:spacing w:before="100" w:beforeAutospacing="1" w:after="100" w:afterAutospacing="1"/>
              <w:ind w:left="360" w:firstLine="567"/>
              <w:jc w:val="center"/>
            </w:pPr>
            <w:r w:rsidRPr="001A2859">
              <w:rPr>
                <w:b/>
                <w:bCs/>
              </w:rPr>
              <w:t>* * *</w:t>
            </w:r>
          </w:p>
          <w:p w:rsidR="0000233D" w:rsidRPr="001A2859" w:rsidRDefault="0000233D" w:rsidP="00B57FC8">
            <w:pPr>
              <w:pStyle w:val="fr2"/>
              <w:spacing w:before="0" w:beforeAutospacing="0"/>
              <w:ind w:firstLine="284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16" name="Рисунок 16" descr="image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859">
              <w:tab/>
            </w:r>
            <w:r w:rsidRPr="001A2859">
              <w:rPr>
                <w:color w:val="3366FF"/>
              </w:rPr>
              <w:t>ЕСЛИ ВЫ ОКАЗАЛИСЬ ВБЛИЗИ ОЧАГА ПОЖАРА:</w:t>
            </w:r>
          </w:p>
          <w:p w:rsidR="0000233D" w:rsidRPr="001A2859" w:rsidRDefault="0000233D" w:rsidP="00B57FC8">
            <w:pPr>
              <w:widowControl w:val="0"/>
              <w:tabs>
                <w:tab w:val="num" w:pos="1287"/>
              </w:tabs>
              <w:spacing w:before="100" w:beforeAutospacing="1" w:after="100" w:afterAutospacing="1"/>
              <w:ind w:left="360"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00025" cy="66675"/>
                  <wp:effectExtent l="19050" t="0" r="0" b="0"/>
                  <wp:docPr id="17" name="Рисунок 17" descr="b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859">
              <w:t>Если у Вас нет возможности своими силами справиться с его локализацией, предотвращением распространения и туш</w:t>
            </w:r>
            <w:r w:rsidRPr="001A2859">
              <w:t>е</w:t>
            </w:r>
            <w:r w:rsidRPr="001A2859">
              <w:t xml:space="preserve">нием, </w:t>
            </w:r>
            <w:r w:rsidRPr="001A2859">
              <w:rPr>
                <w:b/>
                <w:bCs/>
                <w:i/>
                <w:iCs/>
                <w:color w:val="FF0000"/>
              </w:rPr>
              <w:t xml:space="preserve">немедленно предупредите всех </w:t>
            </w:r>
            <w:r w:rsidRPr="001A2859">
              <w:rPr>
                <w:b/>
                <w:bCs/>
                <w:i/>
                <w:iCs/>
                <w:color w:val="FF0000"/>
              </w:rPr>
              <w:lastRenderedPageBreak/>
              <w:t>находящихся поблизости людей о необходимости выхода из опасной з</w:t>
            </w:r>
            <w:r w:rsidRPr="001A2859">
              <w:rPr>
                <w:b/>
                <w:bCs/>
                <w:i/>
                <w:iCs/>
                <w:color w:val="FF0000"/>
              </w:rPr>
              <w:t>о</w:t>
            </w:r>
            <w:r w:rsidRPr="001A2859">
              <w:rPr>
                <w:b/>
                <w:bCs/>
                <w:i/>
                <w:iCs/>
                <w:color w:val="FF0000"/>
              </w:rPr>
              <w:t>ны</w:t>
            </w:r>
            <w:r w:rsidRPr="001A2859">
              <w:t>;</w:t>
            </w:r>
          </w:p>
          <w:p w:rsidR="0000233D" w:rsidRPr="001A2859" w:rsidRDefault="0000233D" w:rsidP="00B57FC8">
            <w:pPr>
              <w:widowControl w:val="0"/>
              <w:tabs>
                <w:tab w:val="num" w:pos="1287"/>
              </w:tabs>
              <w:spacing w:before="100" w:beforeAutospacing="1" w:after="100" w:afterAutospacing="1"/>
              <w:ind w:left="360" w:firstLine="567"/>
              <w:jc w:val="both"/>
            </w:pPr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posOffset>4695825</wp:posOffset>
                  </wp:positionH>
                  <wp:positionV relativeFrom="line">
                    <wp:posOffset>-1360805</wp:posOffset>
                  </wp:positionV>
                  <wp:extent cx="1676400" cy="1276350"/>
                  <wp:effectExtent l="19050" t="0" r="0" b="0"/>
                  <wp:wrapSquare wrapText="bothSides"/>
                  <wp:docPr id="39" name="Рисунок 6" descr="image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200025" cy="66675"/>
                  <wp:effectExtent l="19050" t="0" r="0" b="0"/>
                  <wp:docPr id="18" name="Рисунок 18" descr="b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859">
              <w:t>Организуйте их выход на дорогу или просеку, широкую поляну, к берегу реки или водоема, в поле. Выходите из опасной зоны быстро, перпендикулярно к направлению движения огня. Если невозможно уйти от пожара, войдите в водоем или накройтесь мокрой одеждой. Выйдя на от</w:t>
            </w:r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posOffset>9525</wp:posOffset>
                  </wp:positionH>
                  <wp:positionV relativeFrom="line">
                    <wp:posOffset>125095</wp:posOffset>
                  </wp:positionV>
                  <wp:extent cx="2516505" cy="1335405"/>
                  <wp:effectExtent l="19050" t="0" r="0" b="0"/>
                  <wp:wrapSquare wrapText="bothSides"/>
                  <wp:docPr id="38" name="Рисунок 5" descr="image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505" cy="1335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2859">
              <w:t>крытое пространство или п</w:t>
            </w:r>
            <w:r w:rsidRPr="001A2859">
              <w:t>о</w:t>
            </w:r>
            <w:r w:rsidRPr="001A2859">
              <w:t>ляну, дышите воздухом возле земли – там он менее з</w:t>
            </w:r>
            <w:r w:rsidRPr="001A2859">
              <w:t>а</w:t>
            </w:r>
            <w:r w:rsidRPr="001A2859">
              <w:t xml:space="preserve">дымлен, </w:t>
            </w:r>
            <w:proofErr w:type="gramStart"/>
            <w:r w:rsidRPr="001A2859">
              <w:t>рот</w:t>
            </w:r>
            <w:proofErr w:type="gramEnd"/>
            <w:r w:rsidRPr="001A2859">
              <w:t xml:space="preserve"> и нос при этом прикройте </w:t>
            </w:r>
            <w:r w:rsidRPr="001A2859">
              <w:rPr>
                <w:i/>
                <w:iCs/>
              </w:rPr>
              <w:t>ватно-марлевой повязкой</w:t>
            </w:r>
            <w:r w:rsidRPr="001A2859">
              <w:t xml:space="preserve"> или тряпкой;</w:t>
            </w:r>
          </w:p>
          <w:p w:rsidR="0000233D" w:rsidRPr="001A2859" w:rsidRDefault="0000233D" w:rsidP="00B57FC8">
            <w:pPr>
              <w:pStyle w:val="a6"/>
              <w:widowControl w:val="0"/>
              <w:tabs>
                <w:tab w:val="num" w:pos="1287"/>
              </w:tabs>
              <w:spacing w:before="0" w:beforeAutospacing="0" w:after="0" w:afterAutospacing="0"/>
              <w:ind w:left="360"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00025" cy="66675"/>
                  <wp:effectExtent l="19050" t="0" r="0" b="0"/>
                  <wp:docPr id="19" name="Рисунок 19" descr="b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859">
              <w:t xml:space="preserve">После выхода из зоны пожара </w:t>
            </w:r>
            <w:r w:rsidRPr="001A2859">
              <w:rPr>
                <w:b/>
                <w:bCs/>
                <w:i/>
                <w:iCs/>
                <w:color w:val="FF0000"/>
              </w:rPr>
              <w:t>сообщите</w:t>
            </w:r>
            <w:r w:rsidRPr="001A2859">
              <w:t xml:space="preserve"> о месте, размерах и характере пожара в администрацию населенного пункта, лесничество или противопожа</w:t>
            </w:r>
            <w:r w:rsidRPr="001A2859">
              <w:t>р</w:t>
            </w:r>
            <w:r w:rsidRPr="001A2859">
              <w:t>ную службу, а также местному нас</w:t>
            </w:r>
            <w:r w:rsidRPr="001A2859">
              <w:t>е</w:t>
            </w:r>
            <w:r w:rsidRPr="001A2859">
              <w:t xml:space="preserve">лению. </w:t>
            </w:r>
          </w:p>
          <w:p w:rsidR="0000233D" w:rsidRPr="001A2859" w:rsidRDefault="0000233D" w:rsidP="00B57FC8">
            <w:pPr>
              <w:pStyle w:val="a6"/>
              <w:widowControl w:val="0"/>
              <w:tabs>
                <w:tab w:val="num" w:pos="1287"/>
              </w:tabs>
              <w:spacing w:before="0" w:beforeAutospacing="0" w:after="0" w:afterAutospacing="0"/>
              <w:ind w:left="360"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20" name="Рисунок 20" descr="image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age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859">
              <w:tab/>
            </w:r>
            <w:r w:rsidRPr="001A2859">
              <w:rPr>
                <w:b/>
                <w:bCs/>
                <w:i/>
                <w:iCs/>
                <w:color w:val="3366FF"/>
              </w:rPr>
              <w:t>БОРЬБА С ЛЕСНЫМИ ПОЖАРАМИ:</w:t>
            </w:r>
          </w:p>
          <w:p w:rsidR="0000233D" w:rsidRPr="001A2859" w:rsidRDefault="0000233D" w:rsidP="00B57FC8">
            <w:pPr>
              <w:widowControl w:val="0"/>
              <w:spacing w:before="100" w:beforeAutospacing="1" w:after="100" w:afterAutospacing="1"/>
              <w:ind w:firstLine="284"/>
              <w:jc w:val="both"/>
            </w:pPr>
            <w:r w:rsidRPr="001A2859">
              <w:t>Способы ликвидации лесного пожара зависят от его вида, силы и размеров, метеорологических условий, характера местности, наличия сил и средств пожаротуш</w:t>
            </w:r>
            <w:r w:rsidRPr="001A2859">
              <w:t>е</w:t>
            </w:r>
            <w:r w:rsidRPr="001A2859">
              <w:t>ния</w:t>
            </w:r>
            <w:r w:rsidRPr="001A2859">
              <w:rPr>
                <w:b/>
                <w:bCs/>
              </w:rPr>
              <w:t>:</w:t>
            </w:r>
          </w:p>
          <w:p w:rsidR="0000233D" w:rsidRPr="001A2859" w:rsidRDefault="0000233D" w:rsidP="00B57FC8">
            <w:pPr>
              <w:widowControl w:val="0"/>
              <w:tabs>
                <w:tab w:val="num" w:pos="1287"/>
              </w:tabs>
              <w:spacing w:before="100" w:beforeAutospacing="1" w:after="100" w:afterAutospacing="1"/>
              <w:ind w:left="360" w:firstLine="567"/>
              <w:jc w:val="both"/>
            </w:pPr>
            <w:r>
              <w:rPr>
                <w:noProof/>
              </w:rPr>
              <w:drawing>
                <wp:anchor distT="0" distB="0" distL="0" distR="0" simplePos="0" relativeHeight="251668480" behindDoc="0" locked="0" layoutInCell="1" allowOverlap="0">
                  <wp:simplePos x="0" y="0"/>
                  <wp:positionH relativeFrom="column">
                    <wp:posOffset>123825</wp:posOffset>
                  </wp:positionH>
                  <wp:positionV relativeFrom="line">
                    <wp:posOffset>27305</wp:posOffset>
                  </wp:positionV>
                  <wp:extent cx="1847850" cy="1581150"/>
                  <wp:effectExtent l="19050" t="0" r="0" b="0"/>
                  <wp:wrapSquare wrapText="bothSides"/>
                  <wp:docPr id="37" name="Рисунок 10" descr="image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200025" cy="66675"/>
                  <wp:effectExtent l="19050" t="0" r="0" b="0"/>
                  <wp:docPr id="21" name="Рисунок 21" descr="b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859">
              <w:rPr>
                <w:b/>
                <w:bCs/>
                <w:i/>
              </w:rPr>
              <w:t>Захлестывание кромки пожара</w:t>
            </w:r>
            <w:r w:rsidRPr="001A2859">
              <w:rPr>
                <w:iCs/>
              </w:rPr>
              <w:t xml:space="preserve"> – </w:t>
            </w:r>
            <w:r w:rsidRPr="001A2859">
              <w:t>самый простой и вместе с тем достаточно э</w:t>
            </w:r>
            <w:r w:rsidRPr="001A2859">
              <w:t>ф</w:t>
            </w:r>
            <w:r w:rsidRPr="001A2859">
              <w:t>фективный способ тушения слабых или средней силы беглых и низовых лесных пожаров. Для т</w:t>
            </w:r>
            <w:r w:rsidRPr="001A2859">
              <w:t>у</w:t>
            </w:r>
            <w:r w:rsidRPr="001A2859">
              <w:t>шения пожара этим способом используют пучки ветвей длиной 1-</w:t>
            </w:r>
            <w:smartTag w:uri="urn:schemas-microsoft-com:office:smarttags" w:element="metricconverter">
              <w:smartTagPr>
                <w:attr w:name="ProductID" w:val="2 метра"/>
              </w:smartTagPr>
              <w:r w:rsidRPr="001A2859">
                <w:t>2 метра</w:t>
              </w:r>
            </w:smartTag>
            <w:r w:rsidRPr="001A2859">
              <w:t xml:space="preserve"> или н</w:t>
            </w:r>
            <w:r w:rsidRPr="001A2859">
              <w:t>е</w:t>
            </w:r>
            <w:r w:rsidRPr="001A2859">
              <w:t>большие деревья преимущественно лиственных пород. Лица, участвующие в тушении п</w:t>
            </w:r>
            <w:r w:rsidRPr="001A2859">
              <w:t>о</w:t>
            </w:r>
            <w:r w:rsidRPr="001A2859">
              <w:t>жара, передвигаются вдоль кромки пожара и наносят сбоку по огню скользящие удары, как бы сметая горящие материалы в сторону, на выгоре</w:t>
            </w:r>
            <w:r w:rsidRPr="001A2859">
              <w:t>в</w:t>
            </w:r>
            <w:r w:rsidRPr="001A2859">
              <w:t>шую площадь. Группа из 3-5 человек за 40-50 минут может п</w:t>
            </w:r>
            <w:r w:rsidRPr="001A2859">
              <w:t>о</w:t>
            </w:r>
            <w:r w:rsidRPr="001A2859">
              <w:t xml:space="preserve">гасить захлестыванием кромку пожара протяженностью до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1A2859">
                <w:t>1000 метров</w:t>
              </w:r>
            </w:smartTag>
            <w:r w:rsidRPr="001A2859">
              <w:t>. Используют также метлы из расплетенных отрезков металлического троса. Ос</w:t>
            </w:r>
            <w:r w:rsidRPr="001A2859">
              <w:t>о</w:t>
            </w:r>
            <w:r w:rsidRPr="001A2859">
              <w:t>бенно успешно применяют их при тушении пожаров на бедных камен</w:t>
            </w:r>
            <w:r w:rsidRPr="001A2859">
              <w:t>и</w:t>
            </w:r>
            <w:r w:rsidRPr="001A2859">
              <w:t>стых почвах;</w:t>
            </w:r>
          </w:p>
          <w:p w:rsidR="0000233D" w:rsidRPr="001A2859" w:rsidRDefault="0000233D" w:rsidP="00B57FC8">
            <w:pPr>
              <w:widowControl w:val="0"/>
              <w:tabs>
                <w:tab w:val="num" w:pos="1287"/>
              </w:tabs>
              <w:spacing w:before="100" w:beforeAutospacing="1" w:after="100" w:afterAutospacing="1"/>
              <w:ind w:left="360" w:firstLine="567"/>
              <w:jc w:val="both"/>
            </w:pPr>
            <w:r>
              <w:rPr>
                <w:noProof/>
              </w:rPr>
              <w:drawing>
                <wp:anchor distT="0" distB="0" distL="0" distR="0" simplePos="0" relativeHeight="251665408" behindDoc="0" locked="0" layoutInCell="1" allowOverlap="0">
                  <wp:simplePos x="0" y="0"/>
                  <wp:positionH relativeFrom="column">
                    <wp:posOffset>4581525</wp:posOffset>
                  </wp:positionH>
                  <wp:positionV relativeFrom="line">
                    <wp:posOffset>260985</wp:posOffset>
                  </wp:positionV>
                  <wp:extent cx="1666875" cy="1295400"/>
                  <wp:effectExtent l="19050" t="0" r="9525" b="0"/>
                  <wp:wrapSquare wrapText="bothSides"/>
                  <wp:docPr id="36" name="Рисунок 7" descr="image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200025" cy="66675"/>
                  <wp:effectExtent l="19050" t="0" r="0" b="0"/>
                  <wp:docPr id="22" name="Рисунок 22" descr="b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859">
              <w:rPr>
                <w:b/>
                <w:bCs/>
                <w:i/>
              </w:rPr>
              <w:t>Забрасывание кромки пожара</w:t>
            </w:r>
            <w:r w:rsidRPr="001A2859">
              <w:rPr>
                <w:iCs/>
              </w:rPr>
              <w:t xml:space="preserve"> рыхлым грунтом</w:t>
            </w:r>
            <w:r w:rsidRPr="001A2859">
              <w:t xml:space="preserve"> выполняют в случаях, когда захлестывание огня не дает должного эффекта, а использовать механизированные средства для прокладки </w:t>
            </w:r>
            <w:r w:rsidRPr="001A2859">
              <w:rPr>
                <w:i/>
                <w:iCs/>
              </w:rPr>
              <w:t>минерализованных полос</w:t>
            </w:r>
            <w:r w:rsidRPr="001A2859">
              <w:t xml:space="preserve"> невозможно. На рыхлых грунтах в негустых лесах без ра</w:t>
            </w:r>
            <w:r w:rsidRPr="001A2859">
              <w:t>з</w:t>
            </w:r>
            <w:r w:rsidRPr="001A2859">
              <w:t xml:space="preserve">росшегося подлеска для забрасывания кромки пожара землей применяют </w:t>
            </w:r>
            <w:proofErr w:type="spellStart"/>
            <w:r w:rsidRPr="001A2859">
              <w:t>грунтометы</w:t>
            </w:r>
            <w:proofErr w:type="spellEnd"/>
            <w:r w:rsidRPr="001A2859">
              <w:t xml:space="preserve"> и </w:t>
            </w:r>
            <w:proofErr w:type="spellStart"/>
            <w:r w:rsidRPr="001A2859">
              <w:t>полосопрокладыватели</w:t>
            </w:r>
            <w:proofErr w:type="spellEnd"/>
            <w:r w:rsidRPr="001A2859">
              <w:t xml:space="preserve"> фрезерного типа, установленные на тракторах. Забрасыван</w:t>
            </w:r>
            <w:r w:rsidRPr="001A2859">
              <w:t>и</w:t>
            </w:r>
            <w:r w:rsidRPr="001A2859">
              <w:t xml:space="preserve">ем кромки пожара грунтом надежно локализуются только беглые низовые пожары. </w:t>
            </w:r>
            <w:r w:rsidRPr="001A2859">
              <w:rPr>
                <w:i/>
                <w:iCs/>
              </w:rPr>
              <w:t>Следует иметь в виду</w:t>
            </w:r>
            <w:r w:rsidRPr="001A2859">
              <w:t>, что беспламенное горение при устойчивых низовых пожарах может пр</w:t>
            </w:r>
            <w:r w:rsidRPr="001A2859">
              <w:t>о</w:t>
            </w:r>
            <w:r w:rsidRPr="001A2859">
              <w:t>должаться и под насыпанным слоем грунта;</w:t>
            </w:r>
          </w:p>
          <w:p w:rsidR="0000233D" w:rsidRPr="001A2859" w:rsidRDefault="0000233D" w:rsidP="00B57FC8">
            <w:pPr>
              <w:widowControl w:val="0"/>
              <w:tabs>
                <w:tab w:val="num" w:pos="1287"/>
              </w:tabs>
              <w:spacing w:before="100" w:beforeAutospacing="1" w:after="100" w:afterAutospacing="1"/>
              <w:ind w:left="360"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00025" cy="66675"/>
                  <wp:effectExtent l="19050" t="0" r="0" b="0"/>
                  <wp:docPr id="23" name="Рисунок 23" descr="b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859">
              <w:rPr>
                <w:b/>
                <w:bCs/>
                <w:i/>
                <w:iCs/>
              </w:rPr>
              <w:t>Тушение пожаров водой</w:t>
            </w:r>
            <w:r w:rsidRPr="001A2859">
              <w:t xml:space="preserve">. Вода весьма эффективное средство борьбы с огнем. При испарении она поглощает большое количество тепла, охлаждая </w:t>
            </w:r>
            <w:r>
              <w:rPr>
                <w:noProof/>
              </w:rPr>
              <w:drawing>
                <wp:anchor distT="0" distB="0" distL="0" distR="0" simplePos="0" relativeHeight="251666432" behindDoc="0" locked="0" layoutInCell="1" allowOverlap="0">
                  <wp:simplePos x="0" y="0"/>
                  <wp:positionH relativeFrom="column">
                    <wp:posOffset>-771525</wp:posOffset>
                  </wp:positionH>
                  <wp:positionV relativeFrom="line">
                    <wp:posOffset>-21590</wp:posOffset>
                  </wp:positionV>
                  <wp:extent cx="1019175" cy="1143000"/>
                  <wp:effectExtent l="19050" t="0" r="9525" b="0"/>
                  <wp:wrapSquare wrapText="bothSides"/>
                  <wp:docPr id="35" name="Рисунок 8" descr="image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2859">
              <w:t xml:space="preserve">зону горения. Пары воды, </w:t>
            </w:r>
            <w:r w:rsidRPr="001A2859">
              <w:rPr>
                <w:i/>
                <w:iCs/>
              </w:rPr>
              <w:t>кроме того</w:t>
            </w:r>
            <w:r w:rsidRPr="001A2859">
              <w:t xml:space="preserve">, несколько снижают содержание </w:t>
            </w:r>
            <w:r w:rsidRPr="001A2859">
              <w:rPr>
                <w:i/>
                <w:iCs/>
              </w:rPr>
              <w:t>кислорода</w:t>
            </w:r>
            <w:r w:rsidRPr="001A2859">
              <w:t xml:space="preserve"> в воздухе, что также спосо</w:t>
            </w:r>
            <w:r w:rsidRPr="001A2859">
              <w:t>б</w:t>
            </w:r>
            <w:r w:rsidRPr="001A2859">
              <w:t xml:space="preserve">ствует ослаблению горения. В то же </w:t>
            </w:r>
            <w:r w:rsidRPr="001A2859">
              <w:lastRenderedPageBreak/>
              <w:t>время вода обладает плохой теплопроводностью. Имея малую вязкость и низкую проникающую способность, она быстро стекает с горящих предметов и знач</w:t>
            </w:r>
            <w:r w:rsidRPr="001A2859">
              <w:t>и</w:t>
            </w:r>
            <w:r w:rsidRPr="001A2859">
              <w:t xml:space="preserve">тельная часть ее не участвует в тушении. </w:t>
            </w:r>
            <w:r w:rsidRPr="001A2859">
              <w:rPr>
                <w:b/>
                <w:bCs/>
                <w:i/>
                <w:iCs/>
              </w:rPr>
              <w:t>Отсюда важный практический в</w:t>
            </w:r>
            <w:r w:rsidRPr="001A2859">
              <w:rPr>
                <w:b/>
                <w:bCs/>
                <w:i/>
                <w:iCs/>
              </w:rPr>
              <w:t>ы</w:t>
            </w:r>
            <w:r w:rsidRPr="001A2859">
              <w:rPr>
                <w:b/>
                <w:bCs/>
                <w:i/>
                <w:iCs/>
              </w:rPr>
              <w:t>вод</w:t>
            </w:r>
            <w:r w:rsidRPr="001A2859">
              <w:rPr>
                <w:b/>
                <w:bCs/>
              </w:rPr>
              <w:t>:</w:t>
            </w:r>
            <w:r w:rsidRPr="001A2859">
              <w:t xml:space="preserve"> пожар целесообразно тушить распыленной струей. При этом достигается также лучшее проникание воды внутрь растительных волокон и, </w:t>
            </w:r>
            <w:r w:rsidRPr="001A2859">
              <w:rPr>
                <w:i/>
                <w:iCs/>
              </w:rPr>
              <w:t>следовательно</w:t>
            </w:r>
            <w:r w:rsidRPr="001A2859">
              <w:t xml:space="preserve">, более полное смачивание лесных горючих материалов. При тушении пожаров водой </w:t>
            </w:r>
            <w:r w:rsidRPr="001A2859">
              <w:rPr>
                <w:i/>
                <w:iCs/>
              </w:rPr>
              <w:t>надо уч</w:t>
            </w:r>
            <w:r w:rsidRPr="001A2859">
              <w:rPr>
                <w:i/>
                <w:iCs/>
              </w:rPr>
              <w:t>и</w:t>
            </w:r>
            <w:r w:rsidRPr="001A2859">
              <w:rPr>
                <w:i/>
                <w:iCs/>
              </w:rPr>
              <w:t>тывать</w:t>
            </w:r>
            <w:r w:rsidRPr="001A2859">
              <w:t>, что из-за большой величины поверхностного натяжения она плохо проникает в поры горючих материалов. Чтобы вода быстрее пропитывала горючий материал, в нее добавляют небольшое количество см</w:t>
            </w:r>
            <w:r w:rsidRPr="001A2859">
              <w:t>а</w:t>
            </w:r>
            <w:r w:rsidRPr="001A2859">
              <w:t xml:space="preserve">чивателей. Наиболее распространенным смачивателем является </w:t>
            </w:r>
            <w:proofErr w:type="spellStart"/>
            <w:r w:rsidRPr="001A2859">
              <w:rPr>
                <w:i/>
                <w:iCs/>
              </w:rPr>
              <w:t>сульфанол</w:t>
            </w:r>
            <w:proofErr w:type="spellEnd"/>
            <w:r w:rsidRPr="001A2859">
              <w:t xml:space="preserve"> – порошок </w:t>
            </w:r>
            <w:r w:rsidRPr="001A2859">
              <w:rPr>
                <w:b/>
                <w:bCs/>
                <w:i/>
                <w:iCs/>
                <w:color w:val="FFCC00"/>
              </w:rPr>
              <w:t>желтого</w:t>
            </w:r>
            <w:r w:rsidRPr="001A2859">
              <w:t xml:space="preserve"> цвета. В качестве смачивателей используют </w:t>
            </w:r>
            <w:r w:rsidRPr="001A2859">
              <w:rPr>
                <w:i/>
                <w:iCs/>
              </w:rPr>
              <w:t>па</w:t>
            </w:r>
            <w:r w:rsidRPr="001A2859">
              <w:rPr>
                <w:i/>
                <w:iCs/>
              </w:rPr>
              <w:t>с</w:t>
            </w:r>
            <w:r w:rsidRPr="001A2859">
              <w:rPr>
                <w:i/>
                <w:iCs/>
              </w:rPr>
              <w:t>ты</w:t>
            </w:r>
            <w:r w:rsidRPr="001A2859">
              <w:t xml:space="preserve">, а также применяемые в быту </w:t>
            </w:r>
            <w:r w:rsidRPr="001A2859">
              <w:rPr>
                <w:i/>
                <w:iCs/>
              </w:rPr>
              <w:t>моющие средства</w:t>
            </w:r>
            <w:r w:rsidRPr="001A2859">
              <w:t xml:space="preserve"> типа "</w:t>
            </w:r>
            <w:r w:rsidRPr="001A2859">
              <w:rPr>
                <w:i/>
                <w:iCs/>
              </w:rPr>
              <w:t>Астра</w:t>
            </w:r>
            <w:r w:rsidRPr="001A2859">
              <w:t xml:space="preserve">" и другие. </w:t>
            </w:r>
            <w:r w:rsidRPr="001A2859">
              <w:rPr>
                <w:i/>
                <w:iCs/>
              </w:rPr>
              <w:t>Необходимо отметить</w:t>
            </w:r>
            <w:r w:rsidRPr="001A2859">
              <w:t xml:space="preserve">, что тушение пожаров </w:t>
            </w:r>
            <w:r w:rsidRPr="001A2859">
              <w:rPr>
                <w:b/>
                <w:bCs/>
                <w:i/>
                <w:iCs/>
              </w:rPr>
              <w:t>растворами огнетушащих химикатов</w:t>
            </w:r>
            <w:r w:rsidRPr="001A2859">
              <w:t xml:space="preserve"> более эффе</w:t>
            </w:r>
            <w:r w:rsidRPr="001A2859">
              <w:t>к</w:t>
            </w:r>
            <w:r w:rsidRPr="001A2859">
              <w:t>тивно, чем водой. Для их испарения нужно больше тепла, чем для испарения воды, и, следовательно, охлаждающие свойства х</w:t>
            </w:r>
            <w:r w:rsidRPr="001A2859">
              <w:t>и</w:t>
            </w:r>
            <w:r w:rsidRPr="001A2859">
              <w:t>микатов сильнее;</w:t>
            </w:r>
          </w:p>
          <w:p w:rsidR="0000233D" w:rsidRPr="001A2859" w:rsidRDefault="0000233D" w:rsidP="00B57FC8">
            <w:pPr>
              <w:pStyle w:val="fr1"/>
              <w:tabs>
                <w:tab w:val="num" w:pos="1287"/>
              </w:tabs>
              <w:spacing w:before="0" w:beforeAutospacing="0" w:after="0" w:afterAutospacing="0"/>
              <w:ind w:left="360"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00025" cy="66675"/>
                  <wp:effectExtent l="19050" t="0" r="0" b="0"/>
                  <wp:docPr id="24" name="Рисунок 24" descr="b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859">
              <w:rPr>
                <w:b/>
                <w:i/>
              </w:rPr>
              <w:t>Заградительные и минерализованные полосы (канавы)</w:t>
            </w:r>
            <w:r w:rsidRPr="001A2859">
              <w:t xml:space="preserve"> служат действенными пре</w:t>
            </w:r>
            <w:r>
              <w:rPr>
                <w:noProof/>
              </w:rPr>
              <w:drawing>
                <wp:anchor distT="0" distB="0" distL="0" distR="0" simplePos="0" relativeHeight="251667456" behindDoc="0" locked="0" layoutInCell="1" allowOverlap="0">
                  <wp:simplePos x="0" y="0"/>
                  <wp:positionH relativeFrom="column">
                    <wp:posOffset>4352925</wp:posOffset>
                  </wp:positionH>
                  <wp:positionV relativeFrom="line">
                    <wp:posOffset>81280</wp:posOffset>
                  </wp:positionV>
                  <wp:extent cx="1790700" cy="1581150"/>
                  <wp:effectExtent l="19050" t="0" r="0" b="0"/>
                  <wp:wrapSquare wrapText="bothSides"/>
                  <wp:docPr id="34" name="Рисунок 9" descr="image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2859">
              <w:t>градами на путях распространения огня, а также в качестве опорных полос при осуществлении отжига для надежной л</w:t>
            </w:r>
            <w:r w:rsidRPr="001A2859">
              <w:t>о</w:t>
            </w:r>
            <w:r w:rsidRPr="001A2859">
              <w:t>кализации остановленного пожара (предотвращения возможности его дальнейшего продвижения). Заградительной наз</w:t>
            </w:r>
            <w:r w:rsidRPr="001A2859">
              <w:t>ы</w:t>
            </w:r>
            <w:r w:rsidRPr="001A2859">
              <w:t xml:space="preserve">вают полосу местности, с </w:t>
            </w:r>
            <w:proofErr w:type="gramStart"/>
            <w:r w:rsidRPr="001A2859">
              <w:t>поверхности</w:t>
            </w:r>
            <w:proofErr w:type="gramEnd"/>
            <w:r w:rsidRPr="001A2859">
              <w:t xml:space="preserve"> земли которой удалены лесные насаждения и горючие материалы, а минерализова</w:t>
            </w:r>
            <w:r w:rsidRPr="001A2859">
              <w:t>н</w:t>
            </w:r>
            <w:r w:rsidRPr="001A2859">
              <w:t>ной – полосу местности, с которой удалены также и травяная растительность, лесная подстилка и прочие горючие матери</w:t>
            </w:r>
            <w:r w:rsidRPr="001A2859">
              <w:t>а</w:t>
            </w:r>
            <w:r w:rsidRPr="001A2859">
              <w:t>лы вплоть до минерального слоя почвы. Для того чтобы в тихую погоду задержать распространяющийся огонь ширину заградительной полосы делают не менее двойной высоты пламени огня. При сильном ветре ширина загр</w:t>
            </w:r>
            <w:r w:rsidRPr="001A2859">
              <w:t>а</w:t>
            </w:r>
            <w:r w:rsidRPr="001A2859">
              <w:t xml:space="preserve">дительной полосы может достигать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1A2859">
                <w:t>100 метров</w:t>
              </w:r>
            </w:smartTag>
            <w:r w:rsidRPr="001A2859">
              <w:t>. Широкие заградительные полосы создают с помощью специальной техники или отжигом от узкой минерализова</w:t>
            </w:r>
            <w:r w:rsidRPr="001A2859">
              <w:t>н</w:t>
            </w:r>
            <w:r w:rsidRPr="001A2859">
              <w:t>ной опорной полосы. Места и направления заградительных полос выбирают с таким ра</w:t>
            </w:r>
            <w:r w:rsidRPr="001A2859">
              <w:t>с</w:t>
            </w:r>
            <w:r w:rsidRPr="001A2859">
              <w:t>четом, чтобы при выполнении работ личный состав и техника находились на безопасном расстоянии от фронта огня (100-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1A2859">
                <w:t>1000 метров</w:t>
              </w:r>
            </w:smartTag>
            <w:r w:rsidRPr="001A2859">
              <w:t xml:space="preserve"> в зависимости от вида пожара и характера леса). В куста</w:t>
            </w:r>
            <w:r w:rsidRPr="001A2859">
              <w:t>р</w:t>
            </w:r>
            <w:r w:rsidRPr="001A2859">
              <w:t>никах и мелколесье заградительные полосы при низовых пожарах устраивают на расстоянии 20-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1A2859">
                <w:t>30 метров</w:t>
              </w:r>
            </w:smartTag>
            <w:r w:rsidRPr="001A2859">
              <w:t xml:space="preserve"> от кромки пожара, а при верховых пожарах это расстояние з</w:t>
            </w:r>
            <w:r w:rsidRPr="001A2859">
              <w:t>а</w:t>
            </w:r>
            <w:r w:rsidRPr="001A2859">
              <w:t>висит от скорости распространения огня. Чаще всего используют бульдозеры, которые способны работать в тяжелых условиях. Для устройства минерализованных полос прим</w:t>
            </w:r>
            <w:r w:rsidRPr="001A2859">
              <w:t>е</w:t>
            </w:r>
            <w:r w:rsidRPr="001A2859">
              <w:t>няют также обычные прицепные плуги. Однако в отличие от бульдозера трактор не может расчищать для себя путь – поэтому его используют лишь на открытых местах или при негустом др</w:t>
            </w:r>
            <w:r w:rsidRPr="001A2859">
              <w:t>е</w:t>
            </w:r>
            <w:r w:rsidRPr="001A2859">
              <w:t>востое. Канавы роют преимущественно для остановки подземных пожаров, иногда ими усиливают заградительные полосы. Для их прокладки используют плужные канавокопатели, а при большой глубине залегания торфа – экскаваторы и траншеекопат</w:t>
            </w:r>
            <w:r w:rsidRPr="001A2859">
              <w:t>е</w:t>
            </w:r>
            <w:r w:rsidRPr="001A2859">
              <w:t>ли. Взрывчатые вещества для устройства заградительных и минерализованных полос и канав прим</w:t>
            </w:r>
            <w:r w:rsidRPr="001A2859">
              <w:t>е</w:t>
            </w:r>
            <w:r w:rsidRPr="001A2859">
              <w:t>няют в тех местах, где затруднено использование специальных машин или где малоэффе</w:t>
            </w:r>
            <w:r w:rsidRPr="001A2859">
              <w:t>к</w:t>
            </w:r>
            <w:r w:rsidRPr="001A2859">
              <w:t>тивны легкие механизмы и ручной труд;</w:t>
            </w:r>
          </w:p>
          <w:p w:rsidR="0000233D" w:rsidRPr="001A2859" w:rsidRDefault="0000233D" w:rsidP="00B57FC8">
            <w:pPr>
              <w:widowControl w:val="0"/>
              <w:tabs>
                <w:tab w:val="num" w:pos="1287"/>
              </w:tabs>
              <w:spacing w:before="100" w:beforeAutospacing="1" w:after="100" w:afterAutospacing="1"/>
              <w:ind w:left="360"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00025" cy="66675"/>
                  <wp:effectExtent l="19050" t="0" r="0" b="0"/>
                  <wp:docPr id="25" name="Рисунок 25" descr="b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859">
              <w:rPr>
                <w:b/>
                <w:bCs/>
                <w:i/>
              </w:rPr>
              <w:t>Отжиг (пу</w:t>
            </w:r>
            <w:proofErr w:type="gramStart"/>
            <w:r w:rsidRPr="001A2859">
              <w:rPr>
                <w:b/>
                <w:bCs/>
                <w:i/>
              </w:rPr>
              <w:t>ск встр</w:t>
            </w:r>
            <w:proofErr w:type="gramEnd"/>
            <w:r w:rsidRPr="001A2859">
              <w:rPr>
                <w:b/>
                <w:bCs/>
                <w:i/>
              </w:rPr>
              <w:t>ечного огня)</w:t>
            </w:r>
            <w:r w:rsidRPr="001A2859">
              <w:rPr>
                <w:i/>
              </w:rPr>
              <w:t>.</w:t>
            </w:r>
            <w:r w:rsidRPr="001A2859">
              <w:t xml:space="preserve"> Отжигом называют заблаговременный пуск огня по надпочвенному покрову навстречу низовому или верховому пожару. Цель отжига – создать на пути огня широкую заградительную полосу. Отжиг производят от опорных полос, которыми могут быть дороги, тропы, ручьи и другие естественные рубежи. Если таких рубежей нет, то опорные полосы в виде минерализованных полос шириной 30-</w:t>
            </w:r>
            <w:smartTag w:uri="urn:schemas-microsoft-com:office:smarttags" w:element="metricconverter">
              <w:smartTagPr>
                <w:attr w:name="ProductID" w:val="40 сантиметров"/>
              </w:smartTagPr>
              <w:r w:rsidRPr="001A2859">
                <w:t>40 са</w:t>
              </w:r>
              <w:r w:rsidRPr="001A2859">
                <w:t>н</w:t>
              </w:r>
              <w:r w:rsidRPr="001A2859">
                <w:t>тиметров</w:t>
              </w:r>
            </w:smartTag>
            <w:r w:rsidRPr="001A2859">
              <w:t xml:space="preserve"> воздают вручную или с помощью различных землеройных машин и механизмов. Перед началом отжига срезают и убирают в сторону подрост и подлесок </w:t>
            </w:r>
            <w:r w:rsidRPr="001A2859">
              <w:lastRenderedPageBreak/>
              <w:t xml:space="preserve">находящийся ближе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1A2859">
                <w:t>5 метров</w:t>
              </w:r>
            </w:smartTag>
            <w:r w:rsidRPr="001A2859">
              <w:t xml:space="preserve"> от опорной полосы, чтобы искры при горении не перелетали через полосу. Молодняк хвойных пород сваливают вершинами в сторону пожара, иначе подгоревшие деревца могут упасть в сторону полосы и образовать "</w:t>
            </w:r>
            <w:r w:rsidRPr="001A2859">
              <w:rPr>
                <w:i/>
                <w:iCs/>
                <w:color w:val="FF0000"/>
              </w:rPr>
              <w:t>мостик</w:t>
            </w:r>
            <w:r w:rsidRPr="001A2859">
              <w:t>", по которому огонь распр</w:t>
            </w:r>
            <w:r w:rsidRPr="001A2859">
              <w:t>о</w:t>
            </w:r>
            <w:r w:rsidRPr="001A2859">
              <w:t>странится дальше. Валежник перебрасывают через полосу и оттаскивают от нее вглубь, чтобы после пуска отжига предотвратить переход огня на кроны деревьев растущих вбл</w:t>
            </w:r>
            <w:r w:rsidRPr="001A2859">
              <w:t>и</w:t>
            </w:r>
            <w:r w:rsidRPr="001A2859">
              <w:t>зи опорной полосы, поскольку огонь может легко переброситься за полосу и образовать там новые очаги пожара. Надпочвенный покров при отжиге зажигают специальными з</w:t>
            </w:r>
            <w:r w:rsidRPr="001A2859">
              <w:t>а</w:t>
            </w:r>
            <w:r w:rsidRPr="001A2859">
              <w:t>жигательными аппаратами, зажигательными свечами, факелами из сухой травы, бересты, мха и т.п.;</w:t>
            </w:r>
          </w:p>
          <w:p w:rsidR="0000233D" w:rsidRPr="001A2859" w:rsidRDefault="0000233D" w:rsidP="00B57FC8">
            <w:pPr>
              <w:widowControl w:val="0"/>
              <w:tabs>
                <w:tab w:val="num" w:pos="1287"/>
              </w:tabs>
              <w:spacing w:before="100" w:beforeAutospacing="1" w:after="100" w:afterAutospacing="1"/>
              <w:ind w:left="360" w:firstLine="567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00025" cy="66675"/>
                  <wp:effectExtent l="19050" t="0" r="0" b="0"/>
                  <wp:docPr id="26" name="Рисунок 26" descr="b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859">
              <w:rPr>
                <w:b/>
                <w:bCs/>
                <w:i/>
              </w:rPr>
              <w:t>Искусственное вызывание осадков</w:t>
            </w:r>
            <w:r w:rsidRPr="001A2859">
              <w:rPr>
                <w:iCs/>
              </w:rPr>
              <w:t xml:space="preserve"> </w:t>
            </w:r>
            <w:r w:rsidRPr="001A2859">
              <w:t>применяют для тушения крупных пожаров, борьба с которыми обычными средствами невозможна или малоэффективна, а также для тушения в отдельных лесхозах (или районах) одновременно действующих мелких очагов. Данный способ во</w:t>
            </w:r>
            <w:r w:rsidRPr="001A2859">
              <w:t>з</w:t>
            </w:r>
            <w:r w:rsidRPr="001A2859">
              <w:t xml:space="preserve">можен лишь при наличии в районе пожаров мощных переохлажденных кучевых облаков. В вершины таких облаков с самолета с помощью ракетниц вводят </w:t>
            </w:r>
            <w:r w:rsidRPr="001A2859">
              <w:rPr>
                <w:i/>
                <w:iCs/>
              </w:rPr>
              <w:t>сп</w:t>
            </w:r>
            <w:r w:rsidRPr="001A2859">
              <w:rPr>
                <w:i/>
                <w:iCs/>
              </w:rPr>
              <w:t>е</w:t>
            </w:r>
            <w:r w:rsidRPr="001A2859">
              <w:rPr>
                <w:i/>
                <w:iCs/>
              </w:rPr>
              <w:t>циальные реагенты</w:t>
            </w:r>
            <w:r w:rsidRPr="001A2859">
              <w:t>, мельчайшие частицы, которых становятся ядрами кристаллизации п</w:t>
            </w:r>
            <w:r w:rsidRPr="001A2859">
              <w:t>е</w:t>
            </w:r>
            <w:r w:rsidRPr="001A2859">
              <w:t xml:space="preserve">реохлажденной воды (в настоящее время применяют </w:t>
            </w:r>
            <w:r w:rsidRPr="001A2859">
              <w:rPr>
                <w:i/>
                <w:iCs/>
              </w:rPr>
              <w:t>йодистый свинец</w:t>
            </w:r>
            <w:r w:rsidRPr="001A2859">
              <w:t xml:space="preserve"> или </w:t>
            </w:r>
            <w:r w:rsidRPr="001A2859">
              <w:rPr>
                <w:i/>
                <w:iCs/>
              </w:rPr>
              <w:t>сернистую медь</w:t>
            </w:r>
            <w:r w:rsidRPr="001A2859">
              <w:t>).</w:t>
            </w:r>
          </w:p>
          <w:p w:rsidR="0000233D" w:rsidRPr="001A2859" w:rsidRDefault="0000233D" w:rsidP="00B57FC8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91250" cy="104775"/>
                  <wp:effectExtent l="19050" t="0" r="0" b="0"/>
                  <wp:docPr id="27" name="Рисунок 27" descr="image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33D" w:rsidRPr="001A2859" w:rsidRDefault="0000233D" w:rsidP="00B57FC8">
            <w:pPr>
              <w:pStyle w:val="a5"/>
              <w:jc w:val="center"/>
            </w:pPr>
          </w:p>
          <w:p w:rsidR="0000233D" w:rsidRPr="001A2859" w:rsidRDefault="0000233D" w:rsidP="00B57FC8">
            <w:pPr>
              <w:pStyle w:val="a6"/>
              <w:widowControl w:val="0"/>
              <w:shd w:val="clear" w:color="auto" w:fill="F3F3F3"/>
              <w:spacing w:before="0" w:beforeAutospacing="0" w:after="0" w:afterAutospacing="0"/>
              <w:ind w:firstLine="284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28" name="Рисунок 28" descr="image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859">
              <w:t xml:space="preserve">Постановлением Правительства Российской Федерации </w:t>
            </w:r>
            <w:r w:rsidRPr="001A2859">
              <w:rPr>
                <w:b/>
                <w:bCs/>
                <w:i/>
                <w:iCs/>
              </w:rPr>
              <w:t>№ 417</w:t>
            </w:r>
            <w:r w:rsidRPr="001A2859">
              <w:t xml:space="preserve"> от </w:t>
            </w:r>
            <w:r w:rsidRPr="001A2859">
              <w:rPr>
                <w:b/>
                <w:bCs/>
                <w:i/>
                <w:iCs/>
                <w:color w:val="FF0000"/>
              </w:rPr>
              <w:t>30 июня2007 года</w:t>
            </w:r>
            <w:r w:rsidRPr="001A2859">
              <w:t xml:space="preserve"> б</w:t>
            </w:r>
            <w:r w:rsidRPr="001A2859">
              <w:t>ы</w:t>
            </w:r>
            <w:r w:rsidRPr="001A2859">
              <w:t xml:space="preserve">ли утверждены </w:t>
            </w:r>
            <w:r w:rsidRPr="001A2859">
              <w:rPr>
                <w:b/>
                <w:bCs/>
              </w:rPr>
              <w:t>"</w:t>
            </w:r>
            <w:r w:rsidRPr="001A2859">
              <w:rPr>
                <w:b/>
                <w:bCs/>
                <w:i/>
                <w:iCs/>
                <w:color w:val="3366FF"/>
              </w:rPr>
              <w:t xml:space="preserve">Правила пожарной безопасности в лесах </w:t>
            </w:r>
            <w:r w:rsidRPr="001A2859">
              <w:rPr>
                <w:b/>
                <w:bCs/>
              </w:rPr>
              <w:t>"</w:t>
            </w:r>
            <w:r w:rsidRPr="001A2859">
              <w:t xml:space="preserve"> </w:t>
            </w:r>
          </w:p>
          <w:p w:rsidR="0000233D" w:rsidRPr="001A2859" w:rsidRDefault="0000233D" w:rsidP="00B57FC8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476250"/>
                  <wp:effectExtent l="0" t="0" r="0" b="0"/>
                  <wp:docPr id="29" name="Рисунок 29" descr="image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age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33D" w:rsidRPr="001A2859" w:rsidRDefault="0000233D" w:rsidP="00B57FC8">
            <w:pPr>
              <w:widowControl w:val="0"/>
              <w:spacing w:before="100" w:beforeAutospacing="1" w:after="100" w:afterAutospacing="1"/>
              <w:jc w:val="center"/>
            </w:pPr>
            <w:r w:rsidRPr="001A2859">
              <w:rPr>
                <w:b/>
                <w:bCs/>
              </w:rPr>
              <w:t>[Извлечение]</w:t>
            </w:r>
          </w:p>
          <w:p w:rsidR="0000233D" w:rsidRPr="001A2859" w:rsidRDefault="0000233D" w:rsidP="00B57FC8">
            <w:pPr>
              <w:pStyle w:val="3"/>
              <w:widowControl w:val="0"/>
              <w:ind w:firstLine="284"/>
              <w:jc w:val="both"/>
              <w:rPr>
                <w:sz w:val="24"/>
                <w:szCs w:val="24"/>
              </w:rPr>
            </w:pPr>
            <w:r w:rsidRPr="001A2859">
              <w:rPr>
                <w:sz w:val="24"/>
                <w:szCs w:val="24"/>
              </w:rPr>
              <w:t> </w:t>
            </w:r>
          </w:p>
          <w:p w:rsidR="0000233D" w:rsidRPr="001A2859" w:rsidRDefault="0000233D" w:rsidP="00B57FC8">
            <w:pPr>
              <w:widowControl w:val="0"/>
              <w:spacing w:before="100" w:beforeAutospacing="1" w:after="100" w:afterAutospacing="1"/>
              <w:ind w:firstLine="284"/>
              <w:jc w:val="both"/>
            </w:pPr>
            <w:r>
              <w:t>Правила устанавливают единые требования к обеспечению пожарной безопасности в лесах при использовании, охране, защите, воспроизводстве лесов, осуществлении иной деятельн</w:t>
            </w:r>
            <w:r>
              <w:t>о</w:t>
            </w:r>
            <w:r>
              <w:t>сти в лесах, а также при пребывании граждан в лесах и являются обязательными для исполн</w:t>
            </w:r>
            <w:r>
              <w:t>е</w:t>
            </w:r>
            <w:r>
              <w:t>ния органами государственной власти, органами местного самоуправления, а также юридич</w:t>
            </w:r>
            <w:r>
              <w:t>е</w:t>
            </w:r>
            <w:r>
              <w:t>скими лицами и гражданами</w:t>
            </w:r>
            <w:r w:rsidRPr="001A2859">
              <w:t>.</w:t>
            </w:r>
          </w:p>
          <w:p w:rsidR="0000233D" w:rsidRPr="00E70A1F" w:rsidRDefault="0000233D" w:rsidP="00B57FC8">
            <w:pPr>
              <w:widowControl w:val="0"/>
              <w:spacing w:before="100" w:beforeAutospacing="1" w:after="100" w:afterAutospacing="1"/>
              <w:ind w:firstLine="284"/>
              <w:rPr>
                <w:b/>
              </w:rPr>
            </w:pPr>
            <w:r w:rsidRPr="00E70A1F">
              <w:rPr>
                <w:b/>
              </w:rPr>
              <w:t xml:space="preserve">  </w:t>
            </w:r>
            <w:r>
              <w:rPr>
                <w:b/>
                <w:color w:val="000080"/>
              </w:rPr>
              <w:t>Требования к пребыванию граждан в лесах</w:t>
            </w:r>
            <w:r w:rsidRPr="00E70A1F">
              <w:rPr>
                <w:b/>
              </w:rPr>
              <w:t>.</w:t>
            </w:r>
          </w:p>
          <w:p w:rsidR="0000233D" w:rsidRPr="001A2859" w:rsidRDefault="0000233D" w:rsidP="00B57FC8">
            <w:pPr>
              <w:pStyle w:val="consnonformat"/>
              <w:ind w:firstLine="284"/>
              <w:jc w:val="both"/>
            </w:pPr>
            <w:r w:rsidRPr="001A2859">
              <w:t> </w:t>
            </w:r>
            <w:r>
              <w:t>Граждане при пребывании в лесах обязаны:</w:t>
            </w:r>
          </w:p>
          <w:p w:rsidR="0000233D" w:rsidRPr="001A2859" w:rsidRDefault="0000233D" w:rsidP="00B57FC8">
            <w:pPr>
              <w:pStyle w:val="consnormal"/>
              <w:numPr>
                <w:ilvl w:val="0"/>
                <w:numId w:val="1"/>
              </w:numPr>
              <w:jc w:val="both"/>
            </w:pPr>
            <w:r w:rsidRPr="001A2859">
              <w:t>В</w:t>
            </w:r>
            <w:r>
              <w:t xml:space="preserve"> период</w:t>
            </w:r>
            <w:r w:rsidRPr="001A2859">
              <w:t xml:space="preserve"> </w:t>
            </w:r>
            <w:r>
              <w:t xml:space="preserve">со дня </w:t>
            </w:r>
            <w:r w:rsidRPr="001A2859">
              <w:t>схода сне</w:t>
            </w:r>
            <w:r>
              <w:t xml:space="preserve">жного </w:t>
            </w:r>
            <w:r w:rsidRPr="001A2859">
              <w:t>покрова</w:t>
            </w:r>
            <w:r>
              <w:t xml:space="preserve"> до установления</w:t>
            </w:r>
            <w:r w:rsidRPr="001A2859">
              <w:t xml:space="preserve"> устойчивой дождливой осенней погоды или образования сне</w:t>
            </w:r>
            <w:r>
              <w:t>жного</w:t>
            </w:r>
            <w:r w:rsidRPr="001A2859">
              <w:t xml:space="preserve"> покрова</w:t>
            </w:r>
            <w:r>
              <w:t xml:space="preserve"> в лесах </w:t>
            </w:r>
            <w:r w:rsidRPr="001A2859">
              <w:t xml:space="preserve"> </w:t>
            </w:r>
            <w:r w:rsidRPr="001A2859">
              <w:rPr>
                <w:b/>
                <w:bCs/>
                <w:i/>
                <w:iCs/>
                <w:color w:val="FF0000"/>
              </w:rPr>
              <w:t>з</w:t>
            </w:r>
            <w:r w:rsidRPr="001A2859">
              <w:rPr>
                <w:b/>
                <w:bCs/>
                <w:i/>
                <w:iCs/>
                <w:color w:val="FF0000"/>
              </w:rPr>
              <w:t>а</w:t>
            </w:r>
            <w:r w:rsidRPr="001A2859">
              <w:rPr>
                <w:b/>
                <w:bCs/>
                <w:i/>
                <w:iCs/>
                <w:color w:val="FF0000"/>
              </w:rPr>
              <w:t>прещается</w:t>
            </w:r>
            <w:r w:rsidRPr="001A2859">
              <w:rPr>
                <w:b/>
                <w:bCs/>
                <w:i/>
                <w:iCs/>
              </w:rPr>
              <w:t>:</w:t>
            </w:r>
          </w:p>
          <w:p w:rsidR="0000233D" w:rsidRPr="001A2859" w:rsidRDefault="0000233D" w:rsidP="00B57FC8">
            <w:pPr>
              <w:pStyle w:val="consnormal"/>
              <w:ind w:firstLine="284"/>
              <w:jc w:val="both"/>
            </w:pPr>
            <w:r w:rsidRPr="001A2859">
              <w:t xml:space="preserve">а) разводить костры в хвойных молодняках, </w:t>
            </w:r>
            <w:r>
              <w:t xml:space="preserve">на гарях, </w:t>
            </w:r>
            <w:r w:rsidRPr="001A2859">
              <w:t>на участках поврежденно</w:t>
            </w:r>
            <w:r>
              <w:t>го леса</w:t>
            </w:r>
            <w:r w:rsidRPr="001A2859">
              <w:t xml:space="preserve">, торфяниках, </w:t>
            </w:r>
            <w:r>
              <w:t>в местах рубок (на лесосеках), не очищенных от порубочных остатков</w:t>
            </w:r>
            <w:r w:rsidRPr="001A2859">
              <w:t xml:space="preserve"> и загото</w:t>
            </w:r>
            <w:r w:rsidRPr="001A2859">
              <w:t>в</w:t>
            </w:r>
            <w:r w:rsidRPr="001A2859">
              <w:t xml:space="preserve">ленной древесиной, в местах с подсохшей травой, а также под кронами деревьев. В </w:t>
            </w:r>
            <w:r>
              <w:t>других местах</w:t>
            </w:r>
            <w:r w:rsidRPr="001A2859">
              <w:t xml:space="preserve"> разведение костров </w:t>
            </w:r>
            <w:r w:rsidRPr="001A2859">
              <w:rPr>
                <w:b/>
                <w:bCs/>
                <w:i/>
                <w:iCs/>
                <w:color w:val="FF0000"/>
              </w:rPr>
              <w:t>допускается</w:t>
            </w:r>
            <w:r w:rsidRPr="001A2859">
              <w:t xml:space="preserve"> на площадках, окаймленных </w:t>
            </w:r>
            <w:r w:rsidRPr="001A2859">
              <w:rPr>
                <w:i/>
                <w:iCs/>
              </w:rPr>
              <w:t>минерализова</w:t>
            </w:r>
            <w:r w:rsidRPr="001A2859">
              <w:rPr>
                <w:i/>
                <w:iCs/>
              </w:rPr>
              <w:t>н</w:t>
            </w:r>
            <w:r w:rsidRPr="001A2859">
              <w:rPr>
                <w:i/>
                <w:iCs/>
              </w:rPr>
              <w:t>ной</w:t>
            </w:r>
            <w:r w:rsidRPr="001A2859">
              <w:t xml:space="preserve"> (то есть очищенной до минерального слоя почвы) </w:t>
            </w:r>
            <w:r w:rsidRPr="001A2859">
              <w:rPr>
                <w:i/>
                <w:iCs/>
              </w:rPr>
              <w:t>полосой</w:t>
            </w:r>
            <w:r w:rsidRPr="001A2859">
              <w:t xml:space="preserve"> шириной не </w:t>
            </w:r>
            <w:r w:rsidRPr="001A2859">
              <w:lastRenderedPageBreak/>
              <w:t xml:space="preserve">менее </w:t>
            </w:r>
            <w:smartTag w:uri="urn:schemas-microsoft-com:office:smarttags" w:element="metricconverter">
              <w:smartTagPr>
                <w:attr w:name="ProductID" w:val="0,5 метра"/>
              </w:smartTagPr>
              <w:r w:rsidRPr="001A2859">
                <w:t>0,5 метра</w:t>
              </w:r>
            </w:smartTag>
            <w:r w:rsidRPr="001A2859">
              <w:t>. По</w:t>
            </w:r>
            <w:r>
              <w:t>сле завершения сжигания порубочных остатков или использования с иной целью</w:t>
            </w:r>
            <w:r w:rsidRPr="001A2859">
              <w:t xml:space="preserve"> костер </w:t>
            </w:r>
            <w:r w:rsidRPr="001A2859">
              <w:rPr>
                <w:b/>
                <w:bCs/>
                <w:i/>
                <w:iCs/>
                <w:color w:val="FF0000"/>
              </w:rPr>
              <w:t>до</w:t>
            </w:r>
            <w:r w:rsidRPr="001A2859">
              <w:rPr>
                <w:b/>
                <w:bCs/>
                <w:i/>
                <w:iCs/>
                <w:color w:val="FF0000"/>
              </w:rPr>
              <w:t>л</w:t>
            </w:r>
            <w:r w:rsidRPr="001A2859">
              <w:rPr>
                <w:b/>
                <w:bCs/>
                <w:i/>
                <w:iCs/>
                <w:color w:val="FF0000"/>
              </w:rPr>
              <w:t>жен быть</w:t>
            </w:r>
            <w:r w:rsidRPr="001A2859">
              <w:t xml:space="preserve"> тщательно засыпан землей или залит водой до полного прекращения тл</w:t>
            </w:r>
            <w:r w:rsidRPr="001A2859">
              <w:t>е</w:t>
            </w:r>
            <w:r w:rsidRPr="001A2859">
              <w:t>ния;</w:t>
            </w:r>
          </w:p>
          <w:p w:rsidR="0000233D" w:rsidRPr="001A2859" w:rsidRDefault="0000233D" w:rsidP="00B57FC8">
            <w:pPr>
              <w:pStyle w:val="consnormal"/>
              <w:ind w:firstLine="284"/>
              <w:jc w:val="both"/>
            </w:pPr>
            <w:r w:rsidRPr="001A2859">
              <w:t>б) бросать горящие спички, окурки и горячую золу из курительных трубок</w:t>
            </w:r>
            <w:r>
              <w:t>, стекло</w:t>
            </w:r>
            <w:r w:rsidRPr="001A2859">
              <w:t>;</w:t>
            </w:r>
          </w:p>
          <w:p w:rsidR="0000233D" w:rsidRPr="001A2859" w:rsidRDefault="0000233D" w:rsidP="00B57FC8">
            <w:pPr>
              <w:pStyle w:val="consnormal"/>
              <w:ind w:firstLine="284"/>
              <w:jc w:val="both"/>
            </w:pPr>
            <w:r w:rsidRPr="001A2859">
              <w:t xml:space="preserve">в) употреблять при охоте пыжи из </w:t>
            </w:r>
            <w:r>
              <w:t>горючих</w:t>
            </w:r>
            <w:r w:rsidRPr="001A2859">
              <w:t xml:space="preserve"> или тлеющих матери</w:t>
            </w:r>
            <w:r w:rsidRPr="001A2859">
              <w:t>а</w:t>
            </w:r>
            <w:r w:rsidRPr="001A2859">
              <w:t>лов;</w:t>
            </w:r>
          </w:p>
          <w:p w:rsidR="0000233D" w:rsidRPr="001A2859" w:rsidRDefault="0000233D" w:rsidP="00B57FC8">
            <w:pPr>
              <w:pStyle w:val="consnormal"/>
              <w:ind w:firstLine="284"/>
              <w:jc w:val="both"/>
            </w:pPr>
            <w:r w:rsidRPr="001A2859">
              <w:t>г) оставлять промасленны</w:t>
            </w:r>
            <w:r>
              <w:t>е</w:t>
            </w:r>
            <w:r w:rsidRPr="001A2859">
              <w:t xml:space="preserve"> или пропитанны</w:t>
            </w:r>
            <w:r>
              <w:t>е</w:t>
            </w:r>
            <w:r w:rsidRPr="001A2859">
              <w:t xml:space="preserve"> бензином, керосином или иными горючими веществами  материал</w:t>
            </w:r>
            <w:r>
              <w:t>ы</w:t>
            </w:r>
            <w:r w:rsidRPr="001A2859">
              <w:t xml:space="preserve"> в не предусмотренных специально для этого ме</w:t>
            </w:r>
            <w:r w:rsidRPr="001A2859">
              <w:t>с</w:t>
            </w:r>
            <w:r w:rsidRPr="001A2859">
              <w:t>тах;</w:t>
            </w:r>
          </w:p>
          <w:p w:rsidR="0000233D" w:rsidRPr="001A2859" w:rsidRDefault="0000233D" w:rsidP="00B57FC8">
            <w:pPr>
              <w:pStyle w:val="consnormal"/>
              <w:ind w:firstLine="284"/>
              <w:jc w:val="both"/>
            </w:pPr>
            <w:proofErr w:type="spellStart"/>
            <w:r w:rsidRPr="001A2859">
              <w:t>д</w:t>
            </w:r>
            <w:proofErr w:type="spellEnd"/>
            <w:r w:rsidRPr="001A2859">
              <w:t xml:space="preserve">) заправлять горючим </w:t>
            </w:r>
            <w:r>
              <w:t xml:space="preserve">топливные </w:t>
            </w:r>
            <w:r w:rsidRPr="001A2859">
              <w:t>баки двигателей внутреннего сгорания при работе двигателя, использовать машины с неисправной системой питания двигателя, а также к</w:t>
            </w:r>
            <w:r w:rsidRPr="001A2859">
              <w:t>у</w:t>
            </w:r>
            <w:r w:rsidRPr="001A2859">
              <w:t>рить или пользоваться открытым огнем вблизи машин, заправля</w:t>
            </w:r>
            <w:r w:rsidRPr="001A2859">
              <w:t>е</w:t>
            </w:r>
            <w:r w:rsidRPr="001A2859">
              <w:t>мых горючим.</w:t>
            </w:r>
          </w:p>
          <w:p w:rsidR="0000233D" w:rsidRDefault="0000233D" w:rsidP="00B57FC8">
            <w:pPr>
              <w:pStyle w:val="consnormal"/>
              <w:numPr>
                <w:ilvl w:val="0"/>
                <w:numId w:val="1"/>
              </w:numPr>
              <w:jc w:val="both"/>
            </w:pPr>
            <w:r>
              <w:t>Запрещается</w:t>
            </w:r>
            <w:r w:rsidRPr="001A2859">
              <w:t xml:space="preserve"> </w:t>
            </w:r>
            <w:r>
              <w:t>з</w:t>
            </w:r>
            <w:r w:rsidRPr="001A2859">
              <w:t>асорение леса бытовыми</w:t>
            </w:r>
            <w:r>
              <w:t>, строительными, промы</w:t>
            </w:r>
            <w:r>
              <w:t>ш</w:t>
            </w:r>
            <w:r>
              <w:t xml:space="preserve">ленными и иными </w:t>
            </w:r>
            <w:r w:rsidRPr="001A2859">
              <w:t xml:space="preserve"> отходами и </w:t>
            </w:r>
            <w:r>
              <w:t>мусором</w:t>
            </w:r>
            <w:r w:rsidRPr="001A2859">
              <w:t>.</w:t>
            </w:r>
          </w:p>
          <w:p w:rsidR="0000233D" w:rsidRDefault="0000233D" w:rsidP="00B57FC8">
            <w:pPr>
              <w:pStyle w:val="consnormal"/>
              <w:numPr>
                <w:ilvl w:val="0"/>
                <w:numId w:val="1"/>
              </w:numPr>
              <w:jc w:val="both"/>
            </w:pPr>
            <w:r w:rsidRPr="001A2859">
              <w:t xml:space="preserve">Сжигание мусора, вывозимого из населенных пунктов, </w:t>
            </w:r>
            <w:r w:rsidRPr="001A2859">
              <w:rPr>
                <w:b/>
                <w:bCs/>
                <w:i/>
                <w:iCs/>
                <w:color w:val="FF0000"/>
              </w:rPr>
              <w:t>может</w:t>
            </w:r>
            <w:r w:rsidRPr="001A2859">
              <w:t xml:space="preserve"> производиться вблизи леса </w:t>
            </w:r>
            <w:r w:rsidRPr="001A2859">
              <w:rPr>
                <w:b/>
                <w:bCs/>
                <w:i/>
                <w:iCs/>
                <w:color w:val="FF0000"/>
              </w:rPr>
              <w:t>только</w:t>
            </w:r>
            <w:r w:rsidRPr="001A2859">
              <w:t xml:space="preserve"> на специально отведенных местах</w:t>
            </w:r>
            <w:r>
              <w:t>.</w:t>
            </w:r>
          </w:p>
          <w:p w:rsidR="0000233D" w:rsidRDefault="0000233D" w:rsidP="00B57FC8">
            <w:pPr>
              <w:pStyle w:val="consnormal"/>
              <w:numPr>
                <w:ilvl w:val="0"/>
                <w:numId w:val="1"/>
              </w:numPr>
              <w:jc w:val="both"/>
            </w:pPr>
            <w:r>
              <w:t xml:space="preserve">В период пожароопасного сезона сжигание </w:t>
            </w:r>
            <w:r w:rsidRPr="001A2859">
              <w:t xml:space="preserve">мусора </w:t>
            </w:r>
            <w:r w:rsidRPr="001A2859">
              <w:rPr>
                <w:b/>
                <w:bCs/>
                <w:i/>
                <w:iCs/>
                <w:color w:val="FF0000"/>
              </w:rPr>
              <w:t>разрешается</w:t>
            </w:r>
            <w:r w:rsidRPr="001A2859">
              <w:t xml:space="preserve"> производить </w:t>
            </w:r>
            <w:r w:rsidRPr="001A2859">
              <w:rPr>
                <w:b/>
                <w:bCs/>
                <w:i/>
                <w:iCs/>
                <w:color w:val="FF0000"/>
              </w:rPr>
              <w:t>только</w:t>
            </w:r>
            <w:r w:rsidRPr="001A2859">
              <w:t xml:space="preserve"> при </w:t>
            </w:r>
            <w:r>
              <w:t xml:space="preserve">отсутствии </w:t>
            </w:r>
            <w:r w:rsidRPr="001A2859">
              <w:t xml:space="preserve">пожарной опасности в лесу по условиям погоды </w:t>
            </w:r>
            <w:r>
              <w:t xml:space="preserve"> и под ко</w:t>
            </w:r>
            <w:r>
              <w:t>н</w:t>
            </w:r>
            <w:r>
              <w:t>тролем ответственных лиц</w:t>
            </w:r>
            <w:r w:rsidRPr="001A2859">
              <w:t>.</w:t>
            </w:r>
          </w:p>
          <w:p w:rsidR="0000233D" w:rsidRDefault="0000233D" w:rsidP="00B57FC8">
            <w:pPr>
              <w:pStyle w:val="consnormal"/>
              <w:numPr>
                <w:ilvl w:val="0"/>
                <w:numId w:val="1"/>
              </w:numPr>
              <w:jc w:val="both"/>
            </w:pPr>
            <w:r>
              <w:t>Запрещается выжигание травы на земельных участках</w:t>
            </w:r>
            <w:proofErr w:type="gramStart"/>
            <w:r>
              <w:t xml:space="preserve"> ,</w:t>
            </w:r>
            <w:proofErr w:type="gramEnd"/>
            <w:r>
              <w:t xml:space="preserve"> непосредственно прим</w:t>
            </w:r>
            <w:r>
              <w:t>ы</w:t>
            </w:r>
            <w:r>
              <w:t>кающих к лесам, защитным и озеленительным лесным насаждениям, без постоя</w:t>
            </w:r>
            <w:r>
              <w:t>н</w:t>
            </w:r>
            <w:r>
              <w:t>ного наблюдения.</w:t>
            </w:r>
          </w:p>
          <w:p w:rsidR="0000233D" w:rsidRDefault="0000233D" w:rsidP="00B57FC8">
            <w:pPr>
              <w:pStyle w:val="consnormal"/>
              <w:ind w:left="18" w:firstLine="687"/>
              <w:jc w:val="both"/>
            </w:pPr>
            <w:r>
              <w:t>При обнаружении лесных пожаров немедленно уведомлять о них органы государс</w:t>
            </w:r>
            <w:r>
              <w:t>т</w:t>
            </w:r>
            <w:r>
              <w:t>венной власти или органы местного самоуправления.</w:t>
            </w:r>
          </w:p>
          <w:p w:rsidR="0000233D" w:rsidRDefault="0000233D" w:rsidP="00B57FC8">
            <w:pPr>
              <w:pStyle w:val="consnormal"/>
              <w:ind w:left="18" w:firstLine="687"/>
              <w:jc w:val="both"/>
            </w:pPr>
            <w:r>
              <w:t>Принимать при обнаружении лесного пожара меры по его тушению своими силами до прибытия сил пожаротушения.</w:t>
            </w:r>
          </w:p>
          <w:p w:rsidR="0000233D" w:rsidRDefault="0000233D" w:rsidP="00B57FC8">
            <w:pPr>
              <w:pStyle w:val="consnormal"/>
              <w:ind w:left="18" w:firstLine="687"/>
              <w:jc w:val="both"/>
            </w:pPr>
            <w:r>
              <w:t>Оказывать содействие органам государственной власти и органам местного самоупра</w:t>
            </w:r>
            <w:r>
              <w:t>в</w:t>
            </w:r>
            <w:r>
              <w:t>ления при тушении лесных пожаров.</w:t>
            </w:r>
          </w:p>
          <w:p w:rsidR="0000233D" w:rsidRPr="001A2859" w:rsidRDefault="0000233D" w:rsidP="00B57FC8">
            <w:pPr>
              <w:pStyle w:val="consnormal"/>
              <w:ind w:left="18" w:firstLine="687"/>
              <w:jc w:val="both"/>
            </w:pPr>
            <w:r>
              <w:t xml:space="preserve">Пребывание граждан в лесах может быть ограничено в целях обеспечения пожарной безопасности в лесах в соответствии с законодательством Российской Федерации. </w:t>
            </w:r>
          </w:p>
          <w:p w:rsidR="0000233D" w:rsidRPr="001A2859" w:rsidRDefault="0000233D" w:rsidP="00B57FC8">
            <w:pPr>
              <w:pStyle w:val="a5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91250" cy="323850"/>
                  <wp:effectExtent l="19050" t="0" r="0" b="0"/>
                  <wp:docPr id="30" name="Рисунок 30" descr="image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mage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0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33D" w:rsidRPr="001A2859" w:rsidRDefault="0000233D" w:rsidP="00B57FC8">
            <w:pPr>
              <w:pStyle w:val="a6"/>
              <w:widowControl w:val="0"/>
              <w:spacing w:before="0" w:beforeAutospacing="0" w:after="0" w:afterAutospacing="0"/>
              <w:jc w:val="both"/>
            </w:pPr>
            <w:r w:rsidRPr="001A2859"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31" name="Рисунок 31" descr="image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image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859">
              <w:rPr>
                <w:b/>
                <w:bCs/>
                <w:i/>
                <w:iCs/>
                <w:color w:val="FF0000"/>
              </w:rPr>
              <w:t>Помните!</w:t>
            </w:r>
            <w:r w:rsidRPr="001A2859">
              <w:rPr>
                <w:b/>
                <w:bCs/>
                <w:color w:val="FF0000"/>
              </w:rPr>
              <w:t xml:space="preserve"> </w:t>
            </w:r>
            <w:r w:rsidRPr="001A2859">
              <w:rPr>
                <w:b/>
                <w:bCs/>
                <w:i/>
                <w:iCs/>
                <w:color w:val="008000"/>
              </w:rPr>
              <w:t>Лес</w:t>
            </w:r>
            <w:r w:rsidRPr="001A2859">
              <w:rPr>
                <w:b/>
                <w:bCs/>
                <w:color w:val="008000"/>
              </w:rPr>
              <w:t xml:space="preserve"> </w:t>
            </w:r>
            <w:r w:rsidRPr="001A2859">
              <w:t>– это национальное богатство, принадлежащее многим п</w:t>
            </w:r>
            <w:r w:rsidRPr="001A2859">
              <w:t>о</w:t>
            </w:r>
            <w:r w:rsidRPr="001A2859">
              <w:t xml:space="preserve">колениям. </w:t>
            </w:r>
          </w:p>
          <w:p w:rsidR="0000233D" w:rsidRPr="001A2859" w:rsidRDefault="0000233D" w:rsidP="00B57FC8">
            <w:pPr>
              <w:pStyle w:val="a6"/>
              <w:widowControl w:val="0"/>
              <w:spacing w:before="0" w:beforeAutospacing="0" w:after="0" w:afterAutospacing="0"/>
              <w:ind w:firstLine="284"/>
              <w:jc w:val="both"/>
            </w:pPr>
            <w:r>
              <w:rPr>
                <w:noProof/>
              </w:rPr>
              <w:drawing>
                <wp:anchor distT="0" distB="0" distL="0" distR="0" simplePos="0" relativeHeight="251669504" behindDoc="0" locked="0" layoutInCell="1" allowOverlap="0">
                  <wp:simplePos x="0" y="0"/>
                  <wp:positionH relativeFrom="column">
                    <wp:posOffset>9525</wp:posOffset>
                  </wp:positionH>
                  <wp:positionV relativeFrom="line">
                    <wp:posOffset>19050</wp:posOffset>
                  </wp:positionV>
                  <wp:extent cx="1095375" cy="1209675"/>
                  <wp:effectExtent l="19050" t="0" r="9525" b="0"/>
                  <wp:wrapSquare wrapText="bothSides"/>
                  <wp:docPr id="33" name="Рисунок 11" descr="image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2859">
              <w:rPr>
                <w:b/>
                <w:bCs/>
                <w:i/>
                <w:iCs/>
                <w:color w:val="008000"/>
              </w:rPr>
              <w:t>Лес</w:t>
            </w:r>
            <w:r w:rsidRPr="001A2859">
              <w:rPr>
                <w:b/>
                <w:bCs/>
                <w:color w:val="008000"/>
              </w:rPr>
              <w:t xml:space="preserve"> </w:t>
            </w:r>
            <w:r w:rsidRPr="001A2859">
              <w:t xml:space="preserve">– это место отдыха людей и источник здоровья, бодрости, радости жизни. </w:t>
            </w:r>
          </w:p>
          <w:p w:rsidR="0000233D" w:rsidRPr="001A2859" w:rsidRDefault="0000233D" w:rsidP="00B57FC8">
            <w:pPr>
              <w:pStyle w:val="a6"/>
              <w:widowControl w:val="0"/>
              <w:spacing w:before="0" w:beforeAutospacing="0" w:after="0" w:afterAutospacing="0"/>
              <w:ind w:firstLine="284"/>
              <w:jc w:val="both"/>
            </w:pPr>
            <w:r w:rsidRPr="001A2859">
              <w:t>Огонь же уничтожает все то, без чего не мыслима наша жизнь</w:t>
            </w:r>
            <w:r w:rsidRPr="001A2859">
              <w:rPr>
                <w:b/>
                <w:bCs/>
              </w:rPr>
              <w:t>:</w:t>
            </w:r>
            <w:r w:rsidRPr="001A2859">
              <w:t xml:space="preserve"> деревья, звери, птицы. А картины "</w:t>
            </w:r>
            <w:proofErr w:type="spellStart"/>
            <w:r w:rsidRPr="001A2859">
              <w:rPr>
                <w:i/>
                <w:iCs/>
                <w:color w:val="FF0000"/>
              </w:rPr>
              <w:t>горельников</w:t>
            </w:r>
            <w:proofErr w:type="spellEnd"/>
            <w:r w:rsidRPr="001A2859">
              <w:t>" вызывают чувство великого народн</w:t>
            </w:r>
            <w:r w:rsidRPr="001A2859">
              <w:t>о</w:t>
            </w:r>
            <w:r w:rsidRPr="001A2859">
              <w:t xml:space="preserve">го сострадания – столь страшен вид сгоревшего леса. </w:t>
            </w:r>
          </w:p>
          <w:p w:rsidR="0000233D" w:rsidRPr="001A2859" w:rsidRDefault="0000233D" w:rsidP="00B57FC8">
            <w:pPr>
              <w:pStyle w:val="a6"/>
              <w:widowControl w:val="0"/>
              <w:spacing w:before="0" w:beforeAutospacing="0" w:after="0" w:afterAutospacing="0"/>
              <w:ind w:firstLine="284"/>
              <w:jc w:val="both"/>
            </w:pPr>
            <w:r>
              <w:rPr>
                <w:noProof/>
              </w:rPr>
              <w:drawing>
                <wp:anchor distT="0" distB="0" distL="0" distR="0" simplePos="0" relativeHeight="251670528" behindDoc="0" locked="0" layoutInCell="1" allowOverlap="0">
                  <wp:simplePos x="0" y="0"/>
                  <wp:positionH relativeFrom="column">
                    <wp:posOffset>-1080135</wp:posOffset>
                  </wp:positionH>
                  <wp:positionV relativeFrom="line">
                    <wp:posOffset>-7326630</wp:posOffset>
                  </wp:positionV>
                  <wp:extent cx="171450" cy="266700"/>
                  <wp:effectExtent l="19050" t="0" r="0" b="0"/>
                  <wp:wrapSquare wrapText="bothSides"/>
                  <wp:docPr id="32" name="Рисунок 12" descr="image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age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A2859">
              <w:rPr>
                <w:b/>
                <w:bCs/>
                <w:i/>
                <w:iCs/>
                <w:color w:val="FF0000"/>
              </w:rPr>
              <w:t>Берегите лес! Берегите то, что любимо Вами и многими!</w:t>
            </w:r>
          </w:p>
          <w:p w:rsidR="0000233D" w:rsidRDefault="0000233D" w:rsidP="0000233D">
            <w:pPr>
              <w:pStyle w:val="a6"/>
              <w:widowControl w:val="0"/>
              <w:spacing w:before="0" w:beforeAutospacing="0" w:after="0" w:afterAutospacing="0"/>
              <w:ind w:firstLine="284"/>
              <w:jc w:val="both"/>
              <w:rPr>
                <w:b/>
                <w:bCs/>
                <w:i/>
                <w:iCs/>
                <w:color w:val="FF0000"/>
              </w:rPr>
            </w:pPr>
            <w:r w:rsidRPr="001A2859">
              <w:rPr>
                <w:b/>
                <w:bCs/>
                <w:i/>
                <w:iCs/>
                <w:color w:val="FF0000"/>
              </w:rPr>
              <w:t>Помните: огонь коварен и беспощаден!</w:t>
            </w:r>
          </w:p>
          <w:p w:rsidR="0000233D" w:rsidRDefault="0000233D" w:rsidP="0000233D">
            <w:pPr>
              <w:pStyle w:val="a6"/>
              <w:widowControl w:val="0"/>
              <w:spacing w:before="0" w:beforeAutospacing="0" w:after="0" w:afterAutospacing="0"/>
              <w:ind w:firstLine="284"/>
              <w:jc w:val="both"/>
              <w:rPr>
                <w:b/>
                <w:bCs/>
                <w:i/>
                <w:iCs/>
                <w:color w:val="FF0000"/>
              </w:rPr>
            </w:pPr>
          </w:p>
          <w:p w:rsidR="0000233D" w:rsidRPr="0000233D" w:rsidRDefault="0000233D" w:rsidP="0000233D">
            <w:pPr>
              <w:pStyle w:val="a6"/>
              <w:widowControl w:val="0"/>
              <w:spacing w:before="0" w:beforeAutospacing="0" w:after="0" w:afterAutospacing="0"/>
              <w:ind w:firstLine="284"/>
              <w:jc w:val="both"/>
              <w:rPr>
                <w:b/>
                <w:bCs/>
                <w:i/>
                <w:iCs/>
                <w:color w:val="FF0000"/>
              </w:rPr>
            </w:pPr>
          </w:p>
          <w:p w:rsidR="0000233D" w:rsidRDefault="0000233D" w:rsidP="00B57FC8">
            <w:pPr>
              <w:pStyle w:val="a6"/>
              <w:widowControl w:val="0"/>
              <w:spacing w:before="0" w:beforeAutospacing="0" w:after="0" w:afterAutospacing="0"/>
              <w:ind w:firstLine="284"/>
              <w:jc w:val="center"/>
              <w:rPr>
                <w:bCs/>
                <w:iCs/>
              </w:rPr>
            </w:pPr>
          </w:p>
          <w:p w:rsidR="0000233D" w:rsidRDefault="0000233D" w:rsidP="00B57FC8">
            <w:pPr>
              <w:pStyle w:val="a6"/>
              <w:widowControl w:val="0"/>
              <w:spacing w:before="0" w:beforeAutospacing="0" w:after="0" w:afterAutospacing="0"/>
              <w:ind w:firstLine="284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Литература: </w:t>
            </w:r>
          </w:p>
          <w:p w:rsidR="0000233D" w:rsidRDefault="0000233D" w:rsidP="00B57FC8">
            <w:pPr>
              <w:pStyle w:val="a6"/>
              <w:widowControl w:val="0"/>
              <w:spacing w:before="0" w:beforeAutospacing="0" w:after="0" w:afterAutospacing="0"/>
              <w:ind w:firstLine="284"/>
              <w:jc w:val="center"/>
              <w:rPr>
                <w:bCs/>
                <w:iCs/>
              </w:rPr>
            </w:pPr>
          </w:p>
          <w:p w:rsidR="0000233D" w:rsidRDefault="0000233D" w:rsidP="00B57FC8">
            <w:pPr>
              <w:pStyle w:val="a6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Постановление Правительства РФ от 30.06.2007 № 417 «Об утверждении Правил п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жарной безопасности в лесах»</w:t>
            </w:r>
          </w:p>
          <w:p w:rsidR="0000233D" w:rsidRPr="007767DE" w:rsidRDefault="0000233D" w:rsidP="00B57FC8">
            <w:pPr>
              <w:pStyle w:val="a6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proofErr w:type="spellStart"/>
            <w:r>
              <w:rPr>
                <w:bCs/>
                <w:iCs/>
              </w:rPr>
              <w:t>Крючек</w:t>
            </w:r>
            <w:proofErr w:type="spellEnd"/>
            <w:r>
              <w:rPr>
                <w:bCs/>
                <w:iCs/>
              </w:rPr>
              <w:t xml:space="preserve"> Н.А., </w:t>
            </w:r>
            <w:proofErr w:type="spellStart"/>
            <w:r>
              <w:rPr>
                <w:bCs/>
                <w:iCs/>
              </w:rPr>
              <w:t>Латчук</w:t>
            </w:r>
            <w:proofErr w:type="spellEnd"/>
            <w:r>
              <w:rPr>
                <w:bCs/>
                <w:iCs/>
              </w:rPr>
              <w:t xml:space="preserve"> В.Н., Миронов С.К. Безопасность и защита населения в чрезв</w:t>
            </w:r>
            <w:r>
              <w:rPr>
                <w:bCs/>
                <w:iCs/>
              </w:rPr>
              <w:t>ы</w:t>
            </w:r>
            <w:r>
              <w:rPr>
                <w:bCs/>
                <w:iCs/>
              </w:rPr>
              <w:t xml:space="preserve">чайных ситуациях: Учебник для населения/ Под общ. ред. Г.Н. </w:t>
            </w:r>
            <w:proofErr w:type="spellStart"/>
            <w:r>
              <w:rPr>
                <w:bCs/>
                <w:iCs/>
              </w:rPr>
              <w:t>Кириллова</w:t>
            </w:r>
            <w:proofErr w:type="gramStart"/>
            <w:r>
              <w:rPr>
                <w:bCs/>
                <w:iCs/>
              </w:rPr>
              <w:t>.-</w:t>
            </w:r>
            <w:proofErr w:type="gramEnd"/>
            <w:r>
              <w:rPr>
                <w:bCs/>
                <w:iCs/>
              </w:rPr>
              <w:t>М</w:t>
            </w:r>
            <w:proofErr w:type="spellEnd"/>
            <w:r>
              <w:rPr>
                <w:bCs/>
                <w:iCs/>
              </w:rPr>
              <w:t>.: Изд-во НЦ ЭНАС, 2006</w:t>
            </w:r>
          </w:p>
          <w:p w:rsidR="0000233D" w:rsidRPr="007767DE" w:rsidRDefault="0000233D" w:rsidP="00B57FC8">
            <w:pPr>
              <w:pStyle w:val="a6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>
              <w:rPr>
                <w:bCs/>
                <w:iCs/>
              </w:rPr>
              <w:t>Безопасность жизнедеятельности и действия населения в чрезвычайных ситуациях (электронное информационно – справочное пособие). Институт риска и безопасн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сти,2008</w:t>
            </w:r>
          </w:p>
          <w:p w:rsidR="0000233D" w:rsidRPr="007767DE" w:rsidRDefault="0000233D" w:rsidP="00B57FC8">
            <w:pPr>
              <w:pStyle w:val="a6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>
              <w:rPr>
                <w:bCs/>
                <w:iCs/>
              </w:rPr>
              <w:t>«От спички возгорится пламя…», журнал «Гражданская защита» (специальный в</w:t>
            </w:r>
            <w:r>
              <w:rPr>
                <w:bCs/>
                <w:iCs/>
              </w:rPr>
              <w:t>ы</w:t>
            </w:r>
            <w:r>
              <w:rPr>
                <w:bCs/>
                <w:iCs/>
              </w:rPr>
              <w:t>пуск) 2010</w:t>
            </w:r>
          </w:p>
          <w:p w:rsidR="0000233D" w:rsidRPr="00B5213D" w:rsidRDefault="0000233D" w:rsidP="00B57FC8">
            <w:pPr>
              <w:pStyle w:val="a6"/>
              <w:widowControl w:val="0"/>
              <w:numPr>
                <w:ilvl w:val="0"/>
                <w:numId w:val="2"/>
              </w:numPr>
              <w:spacing w:before="0" w:beforeAutospacing="0" w:after="0" w:afterAutospacing="0"/>
              <w:jc w:val="both"/>
            </w:pPr>
            <w:r>
              <w:rPr>
                <w:bCs/>
                <w:iCs/>
              </w:rPr>
              <w:t>«Лесные, торфяные пожары и способы борьбы с ними», журнал «Основы безопасн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сти жизни»  № 11,2010</w:t>
            </w:r>
          </w:p>
          <w:p w:rsidR="0000233D" w:rsidRPr="001A2859" w:rsidRDefault="0000233D" w:rsidP="00B57FC8">
            <w:pPr>
              <w:spacing w:before="100" w:beforeAutospacing="1" w:after="100" w:afterAutospacing="1"/>
            </w:pPr>
            <w:r w:rsidRPr="001A2859">
              <w:t> </w:t>
            </w:r>
          </w:p>
        </w:tc>
      </w:tr>
    </w:tbl>
    <w:p w:rsidR="0000233D" w:rsidRPr="001A2859" w:rsidRDefault="0000233D" w:rsidP="0000233D">
      <w:pPr>
        <w:pStyle w:val="a5"/>
      </w:pPr>
      <w:r w:rsidRPr="001A2859">
        <w:lastRenderedPageBreak/>
        <w:t> </w:t>
      </w:r>
    </w:p>
    <w:p w:rsidR="0000233D" w:rsidRPr="001A2859" w:rsidRDefault="0000233D" w:rsidP="0000233D"/>
    <w:p w:rsidR="00200F58" w:rsidRDefault="00200F58"/>
    <w:sectPr w:rsidR="00200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B1B"/>
    <w:multiLevelType w:val="hybridMultilevel"/>
    <w:tmpl w:val="2AD48B90"/>
    <w:lvl w:ilvl="0" w:tplc="041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A435982"/>
    <w:multiLevelType w:val="hybridMultilevel"/>
    <w:tmpl w:val="521667A8"/>
    <w:lvl w:ilvl="0" w:tplc="8788CDD0">
      <w:start w:val="1"/>
      <w:numFmt w:val="decimal"/>
      <w:lvlText w:val="%1."/>
      <w:lvlJc w:val="left"/>
      <w:pPr>
        <w:tabs>
          <w:tab w:val="num" w:pos="824"/>
        </w:tabs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33D"/>
    <w:rsid w:val="00000043"/>
    <w:rsid w:val="00000723"/>
    <w:rsid w:val="000015F2"/>
    <w:rsid w:val="000016C1"/>
    <w:rsid w:val="0000180A"/>
    <w:rsid w:val="00001E09"/>
    <w:rsid w:val="0000232A"/>
    <w:rsid w:val="0000233D"/>
    <w:rsid w:val="0000264D"/>
    <w:rsid w:val="00002B02"/>
    <w:rsid w:val="00002C4B"/>
    <w:rsid w:val="00002CD7"/>
    <w:rsid w:val="00002E6A"/>
    <w:rsid w:val="00003312"/>
    <w:rsid w:val="000036F4"/>
    <w:rsid w:val="0000406A"/>
    <w:rsid w:val="000045AC"/>
    <w:rsid w:val="00004E43"/>
    <w:rsid w:val="0000503B"/>
    <w:rsid w:val="00005365"/>
    <w:rsid w:val="000056BD"/>
    <w:rsid w:val="000057D4"/>
    <w:rsid w:val="00005844"/>
    <w:rsid w:val="00005C11"/>
    <w:rsid w:val="00005D12"/>
    <w:rsid w:val="00006122"/>
    <w:rsid w:val="0000614C"/>
    <w:rsid w:val="0000656A"/>
    <w:rsid w:val="00006AD0"/>
    <w:rsid w:val="00006BA5"/>
    <w:rsid w:val="00006D12"/>
    <w:rsid w:val="00006E59"/>
    <w:rsid w:val="0000723E"/>
    <w:rsid w:val="000072E6"/>
    <w:rsid w:val="0000772E"/>
    <w:rsid w:val="00007881"/>
    <w:rsid w:val="000105F0"/>
    <w:rsid w:val="000106D0"/>
    <w:rsid w:val="000107FA"/>
    <w:rsid w:val="0001099A"/>
    <w:rsid w:val="00010A8A"/>
    <w:rsid w:val="00010F3C"/>
    <w:rsid w:val="00011749"/>
    <w:rsid w:val="000119C0"/>
    <w:rsid w:val="00012115"/>
    <w:rsid w:val="00012917"/>
    <w:rsid w:val="00012A2C"/>
    <w:rsid w:val="00012D75"/>
    <w:rsid w:val="00013321"/>
    <w:rsid w:val="00013D0C"/>
    <w:rsid w:val="00014106"/>
    <w:rsid w:val="00014330"/>
    <w:rsid w:val="00014726"/>
    <w:rsid w:val="00014D56"/>
    <w:rsid w:val="00014E10"/>
    <w:rsid w:val="00014EEB"/>
    <w:rsid w:val="0001502E"/>
    <w:rsid w:val="0001520A"/>
    <w:rsid w:val="0001552D"/>
    <w:rsid w:val="00015B7F"/>
    <w:rsid w:val="0001603E"/>
    <w:rsid w:val="000164BE"/>
    <w:rsid w:val="00016560"/>
    <w:rsid w:val="0001684F"/>
    <w:rsid w:val="00016DA2"/>
    <w:rsid w:val="00017384"/>
    <w:rsid w:val="000175E1"/>
    <w:rsid w:val="00017D8E"/>
    <w:rsid w:val="0002040D"/>
    <w:rsid w:val="0002046D"/>
    <w:rsid w:val="0002059E"/>
    <w:rsid w:val="00021173"/>
    <w:rsid w:val="0002157C"/>
    <w:rsid w:val="00021F17"/>
    <w:rsid w:val="00022D9B"/>
    <w:rsid w:val="00024BA6"/>
    <w:rsid w:val="00025029"/>
    <w:rsid w:val="000250AC"/>
    <w:rsid w:val="00025572"/>
    <w:rsid w:val="00025D61"/>
    <w:rsid w:val="00026509"/>
    <w:rsid w:val="00026678"/>
    <w:rsid w:val="00026C5C"/>
    <w:rsid w:val="000270FE"/>
    <w:rsid w:val="00027195"/>
    <w:rsid w:val="0002751F"/>
    <w:rsid w:val="000302C1"/>
    <w:rsid w:val="000303A1"/>
    <w:rsid w:val="000304D6"/>
    <w:rsid w:val="00030899"/>
    <w:rsid w:val="00031654"/>
    <w:rsid w:val="00031CF9"/>
    <w:rsid w:val="00031F6F"/>
    <w:rsid w:val="00032086"/>
    <w:rsid w:val="000320B0"/>
    <w:rsid w:val="000321E5"/>
    <w:rsid w:val="0003223C"/>
    <w:rsid w:val="000325EF"/>
    <w:rsid w:val="000329C1"/>
    <w:rsid w:val="00032E78"/>
    <w:rsid w:val="00033689"/>
    <w:rsid w:val="00033877"/>
    <w:rsid w:val="0003418B"/>
    <w:rsid w:val="000347A3"/>
    <w:rsid w:val="00034A12"/>
    <w:rsid w:val="00034C9E"/>
    <w:rsid w:val="00035055"/>
    <w:rsid w:val="00035244"/>
    <w:rsid w:val="0003561C"/>
    <w:rsid w:val="00035771"/>
    <w:rsid w:val="000361B2"/>
    <w:rsid w:val="00036E22"/>
    <w:rsid w:val="00037013"/>
    <w:rsid w:val="000373C9"/>
    <w:rsid w:val="00037DA1"/>
    <w:rsid w:val="00040616"/>
    <w:rsid w:val="00040C8C"/>
    <w:rsid w:val="00040E70"/>
    <w:rsid w:val="000415DA"/>
    <w:rsid w:val="00041D52"/>
    <w:rsid w:val="00041DAB"/>
    <w:rsid w:val="000424DC"/>
    <w:rsid w:val="00042863"/>
    <w:rsid w:val="00042D89"/>
    <w:rsid w:val="00042E3D"/>
    <w:rsid w:val="00043223"/>
    <w:rsid w:val="00043A9F"/>
    <w:rsid w:val="00043CA4"/>
    <w:rsid w:val="00043CFF"/>
    <w:rsid w:val="00044B75"/>
    <w:rsid w:val="00044C87"/>
    <w:rsid w:val="00044FCB"/>
    <w:rsid w:val="00045A79"/>
    <w:rsid w:val="00045B03"/>
    <w:rsid w:val="0004671F"/>
    <w:rsid w:val="000479A2"/>
    <w:rsid w:val="00050239"/>
    <w:rsid w:val="00050594"/>
    <w:rsid w:val="000505A7"/>
    <w:rsid w:val="00050842"/>
    <w:rsid w:val="000508C3"/>
    <w:rsid w:val="00050B5B"/>
    <w:rsid w:val="00050BA3"/>
    <w:rsid w:val="0005100D"/>
    <w:rsid w:val="000516EC"/>
    <w:rsid w:val="00051965"/>
    <w:rsid w:val="00051BC9"/>
    <w:rsid w:val="00051D99"/>
    <w:rsid w:val="00052666"/>
    <w:rsid w:val="000529DB"/>
    <w:rsid w:val="00052ABC"/>
    <w:rsid w:val="00053128"/>
    <w:rsid w:val="00053171"/>
    <w:rsid w:val="000531E4"/>
    <w:rsid w:val="00053534"/>
    <w:rsid w:val="00053C22"/>
    <w:rsid w:val="00053E49"/>
    <w:rsid w:val="000546F1"/>
    <w:rsid w:val="00054930"/>
    <w:rsid w:val="00054DC5"/>
    <w:rsid w:val="00054FF6"/>
    <w:rsid w:val="000554CD"/>
    <w:rsid w:val="000557AF"/>
    <w:rsid w:val="000559A4"/>
    <w:rsid w:val="00055A49"/>
    <w:rsid w:val="000561CD"/>
    <w:rsid w:val="00056409"/>
    <w:rsid w:val="00056489"/>
    <w:rsid w:val="00056BBC"/>
    <w:rsid w:val="00056E2B"/>
    <w:rsid w:val="00057218"/>
    <w:rsid w:val="00057474"/>
    <w:rsid w:val="000574DB"/>
    <w:rsid w:val="0005767E"/>
    <w:rsid w:val="000579CF"/>
    <w:rsid w:val="0006013D"/>
    <w:rsid w:val="000602CF"/>
    <w:rsid w:val="000608B2"/>
    <w:rsid w:val="00060A64"/>
    <w:rsid w:val="00060BF4"/>
    <w:rsid w:val="00061778"/>
    <w:rsid w:val="000624D8"/>
    <w:rsid w:val="00062667"/>
    <w:rsid w:val="00062A22"/>
    <w:rsid w:val="00062B6B"/>
    <w:rsid w:val="00062DFD"/>
    <w:rsid w:val="0006354F"/>
    <w:rsid w:val="00063854"/>
    <w:rsid w:val="00063985"/>
    <w:rsid w:val="0006399D"/>
    <w:rsid w:val="00063E35"/>
    <w:rsid w:val="00064917"/>
    <w:rsid w:val="00064B29"/>
    <w:rsid w:val="00064F33"/>
    <w:rsid w:val="000653C1"/>
    <w:rsid w:val="0006570D"/>
    <w:rsid w:val="00065EB3"/>
    <w:rsid w:val="000660AB"/>
    <w:rsid w:val="0006652B"/>
    <w:rsid w:val="000669F6"/>
    <w:rsid w:val="00066D35"/>
    <w:rsid w:val="00066FE4"/>
    <w:rsid w:val="0006752B"/>
    <w:rsid w:val="000709F0"/>
    <w:rsid w:val="000709F7"/>
    <w:rsid w:val="00070F7C"/>
    <w:rsid w:val="0007102A"/>
    <w:rsid w:val="0007105A"/>
    <w:rsid w:val="00071241"/>
    <w:rsid w:val="000721AD"/>
    <w:rsid w:val="00072735"/>
    <w:rsid w:val="00072AD8"/>
    <w:rsid w:val="00072F60"/>
    <w:rsid w:val="00072F65"/>
    <w:rsid w:val="000731E9"/>
    <w:rsid w:val="0007364F"/>
    <w:rsid w:val="00073666"/>
    <w:rsid w:val="00073777"/>
    <w:rsid w:val="00073B63"/>
    <w:rsid w:val="00073BFD"/>
    <w:rsid w:val="00073CFE"/>
    <w:rsid w:val="00073E26"/>
    <w:rsid w:val="00074109"/>
    <w:rsid w:val="00074656"/>
    <w:rsid w:val="00074B65"/>
    <w:rsid w:val="0007535B"/>
    <w:rsid w:val="00076477"/>
    <w:rsid w:val="000768D5"/>
    <w:rsid w:val="00076E91"/>
    <w:rsid w:val="00077096"/>
    <w:rsid w:val="0007723A"/>
    <w:rsid w:val="000778F7"/>
    <w:rsid w:val="00077927"/>
    <w:rsid w:val="00080381"/>
    <w:rsid w:val="0008165F"/>
    <w:rsid w:val="000818D9"/>
    <w:rsid w:val="00082462"/>
    <w:rsid w:val="00083B8B"/>
    <w:rsid w:val="00083D00"/>
    <w:rsid w:val="000846B9"/>
    <w:rsid w:val="0008473E"/>
    <w:rsid w:val="0008495A"/>
    <w:rsid w:val="00084BE9"/>
    <w:rsid w:val="00084C23"/>
    <w:rsid w:val="00085185"/>
    <w:rsid w:val="00085467"/>
    <w:rsid w:val="00085743"/>
    <w:rsid w:val="00085C64"/>
    <w:rsid w:val="00086097"/>
    <w:rsid w:val="000861EB"/>
    <w:rsid w:val="00086573"/>
    <w:rsid w:val="00086625"/>
    <w:rsid w:val="0008711C"/>
    <w:rsid w:val="0008767D"/>
    <w:rsid w:val="00087AE8"/>
    <w:rsid w:val="00087D94"/>
    <w:rsid w:val="00090038"/>
    <w:rsid w:val="00090235"/>
    <w:rsid w:val="0009081A"/>
    <w:rsid w:val="0009095C"/>
    <w:rsid w:val="000909CB"/>
    <w:rsid w:val="000909D4"/>
    <w:rsid w:val="000911A4"/>
    <w:rsid w:val="00091664"/>
    <w:rsid w:val="00091BD0"/>
    <w:rsid w:val="00091CBE"/>
    <w:rsid w:val="000923D9"/>
    <w:rsid w:val="00092CBC"/>
    <w:rsid w:val="00093502"/>
    <w:rsid w:val="0009428B"/>
    <w:rsid w:val="0009430F"/>
    <w:rsid w:val="00094651"/>
    <w:rsid w:val="00094CC2"/>
    <w:rsid w:val="00094D2B"/>
    <w:rsid w:val="000956EB"/>
    <w:rsid w:val="00095A5B"/>
    <w:rsid w:val="00095BF7"/>
    <w:rsid w:val="00096099"/>
    <w:rsid w:val="000960B7"/>
    <w:rsid w:val="00096D70"/>
    <w:rsid w:val="00096D8F"/>
    <w:rsid w:val="0009746E"/>
    <w:rsid w:val="00097C1E"/>
    <w:rsid w:val="000A0312"/>
    <w:rsid w:val="000A0E99"/>
    <w:rsid w:val="000A12C0"/>
    <w:rsid w:val="000A1E9E"/>
    <w:rsid w:val="000A2107"/>
    <w:rsid w:val="000A273C"/>
    <w:rsid w:val="000A3381"/>
    <w:rsid w:val="000A35CB"/>
    <w:rsid w:val="000A380C"/>
    <w:rsid w:val="000A3EF0"/>
    <w:rsid w:val="000A40BC"/>
    <w:rsid w:val="000A421B"/>
    <w:rsid w:val="000A4738"/>
    <w:rsid w:val="000A4B54"/>
    <w:rsid w:val="000A4FAE"/>
    <w:rsid w:val="000A583B"/>
    <w:rsid w:val="000A5E02"/>
    <w:rsid w:val="000A67EB"/>
    <w:rsid w:val="000A6E9A"/>
    <w:rsid w:val="000A7304"/>
    <w:rsid w:val="000A73B7"/>
    <w:rsid w:val="000A74DC"/>
    <w:rsid w:val="000A7C1B"/>
    <w:rsid w:val="000A7CBF"/>
    <w:rsid w:val="000B01BF"/>
    <w:rsid w:val="000B0293"/>
    <w:rsid w:val="000B05C8"/>
    <w:rsid w:val="000B0BA4"/>
    <w:rsid w:val="000B1002"/>
    <w:rsid w:val="000B12C1"/>
    <w:rsid w:val="000B140D"/>
    <w:rsid w:val="000B1425"/>
    <w:rsid w:val="000B1539"/>
    <w:rsid w:val="000B1835"/>
    <w:rsid w:val="000B184F"/>
    <w:rsid w:val="000B1BB3"/>
    <w:rsid w:val="000B1F80"/>
    <w:rsid w:val="000B2094"/>
    <w:rsid w:val="000B2354"/>
    <w:rsid w:val="000B2494"/>
    <w:rsid w:val="000B2877"/>
    <w:rsid w:val="000B2B8E"/>
    <w:rsid w:val="000B3085"/>
    <w:rsid w:val="000B3147"/>
    <w:rsid w:val="000B3400"/>
    <w:rsid w:val="000B3711"/>
    <w:rsid w:val="000B3890"/>
    <w:rsid w:val="000B3AF4"/>
    <w:rsid w:val="000B3D3C"/>
    <w:rsid w:val="000B3EC7"/>
    <w:rsid w:val="000B415B"/>
    <w:rsid w:val="000B42DC"/>
    <w:rsid w:val="000B4431"/>
    <w:rsid w:val="000B5353"/>
    <w:rsid w:val="000B5A08"/>
    <w:rsid w:val="000B6372"/>
    <w:rsid w:val="000B6B67"/>
    <w:rsid w:val="000B6FDA"/>
    <w:rsid w:val="000B782C"/>
    <w:rsid w:val="000B79EA"/>
    <w:rsid w:val="000B7EB5"/>
    <w:rsid w:val="000B7F47"/>
    <w:rsid w:val="000C0283"/>
    <w:rsid w:val="000C03A4"/>
    <w:rsid w:val="000C0871"/>
    <w:rsid w:val="000C0AAD"/>
    <w:rsid w:val="000C10ED"/>
    <w:rsid w:val="000C116F"/>
    <w:rsid w:val="000C1343"/>
    <w:rsid w:val="000C1362"/>
    <w:rsid w:val="000C16D1"/>
    <w:rsid w:val="000C236B"/>
    <w:rsid w:val="000C2493"/>
    <w:rsid w:val="000C2A07"/>
    <w:rsid w:val="000C2E65"/>
    <w:rsid w:val="000C36E0"/>
    <w:rsid w:val="000C3A44"/>
    <w:rsid w:val="000C4597"/>
    <w:rsid w:val="000C49C8"/>
    <w:rsid w:val="000C4AF8"/>
    <w:rsid w:val="000C5575"/>
    <w:rsid w:val="000C5959"/>
    <w:rsid w:val="000C6078"/>
    <w:rsid w:val="000C61A5"/>
    <w:rsid w:val="000C6713"/>
    <w:rsid w:val="000C6FF6"/>
    <w:rsid w:val="000C79D0"/>
    <w:rsid w:val="000D0AD8"/>
    <w:rsid w:val="000D169A"/>
    <w:rsid w:val="000D18A9"/>
    <w:rsid w:val="000D1E82"/>
    <w:rsid w:val="000D2B93"/>
    <w:rsid w:val="000D3973"/>
    <w:rsid w:val="000D41AC"/>
    <w:rsid w:val="000D4533"/>
    <w:rsid w:val="000D47E2"/>
    <w:rsid w:val="000D524D"/>
    <w:rsid w:val="000D5495"/>
    <w:rsid w:val="000D553D"/>
    <w:rsid w:val="000D5EE1"/>
    <w:rsid w:val="000D644A"/>
    <w:rsid w:val="000D6623"/>
    <w:rsid w:val="000D662F"/>
    <w:rsid w:val="000D699C"/>
    <w:rsid w:val="000D6CEB"/>
    <w:rsid w:val="000D6D54"/>
    <w:rsid w:val="000D70D5"/>
    <w:rsid w:val="000D7ABC"/>
    <w:rsid w:val="000D7DB5"/>
    <w:rsid w:val="000E0248"/>
    <w:rsid w:val="000E03AC"/>
    <w:rsid w:val="000E0902"/>
    <w:rsid w:val="000E0D79"/>
    <w:rsid w:val="000E10BF"/>
    <w:rsid w:val="000E13A0"/>
    <w:rsid w:val="000E1E7E"/>
    <w:rsid w:val="000E2157"/>
    <w:rsid w:val="000E2A41"/>
    <w:rsid w:val="000E2F6B"/>
    <w:rsid w:val="000E2F8E"/>
    <w:rsid w:val="000E3280"/>
    <w:rsid w:val="000E4451"/>
    <w:rsid w:val="000E47AE"/>
    <w:rsid w:val="000E4856"/>
    <w:rsid w:val="000E4E1F"/>
    <w:rsid w:val="000E5330"/>
    <w:rsid w:val="000E5399"/>
    <w:rsid w:val="000E559A"/>
    <w:rsid w:val="000E6791"/>
    <w:rsid w:val="000E761D"/>
    <w:rsid w:val="000E7666"/>
    <w:rsid w:val="000E7EFB"/>
    <w:rsid w:val="000F018B"/>
    <w:rsid w:val="000F0D12"/>
    <w:rsid w:val="000F0FEB"/>
    <w:rsid w:val="000F115A"/>
    <w:rsid w:val="000F189D"/>
    <w:rsid w:val="000F1A82"/>
    <w:rsid w:val="000F1B91"/>
    <w:rsid w:val="000F2011"/>
    <w:rsid w:val="000F2050"/>
    <w:rsid w:val="000F246D"/>
    <w:rsid w:val="000F2810"/>
    <w:rsid w:val="000F293E"/>
    <w:rsid w:val="000F3113"/>
    <w:rsid w:val="000F3D40"/>
    <w:rsid w:val="000F4109"/>
    <w:rsid w:val="000F5079"/>
    <w:rsid w:val="000F5F67"/>
    <w:rsid w:val="000F6DB4"/>
    <w:rsid w:val="000F73CD"/>
    <w:rsid w:val="0010054D"/>
    <w:rsid w:val="00100587"/>
    <w:rsid w:val="001005C4"/>
    <w:rsid w:val="00100616"/>
    <w:rsid w:val="001007C3"/>
    <w:rsid w:val="00100A90"/>
    <w:rsid w:val="00100A94"/>
    <w:rsid w:val="00101224"/>
    <w:rsid w:val="00101243"/>
    <w:rsid w:val="00101278"/>
    <w:rsid w:val="00101579"/>
    <w:rsid w:val="00101738"/>
    <w:rsid w:val="00101B89"/>
    <w:rsid w:val="00101BB0"/>
    <w:rsid w:val="00101E1B"/>
    <w:rsid w:val="001022AF"/>
    <w:rsid w:val="001029EB"/>
    <w:rsid w:val="00102D71"/>
    <w:rsid w:val="00102F37"/>
    <w:rsid w:val="001036EB"/>
    <w:rsid w:val="00103D65"/>
    <w:rsid w:val="00103F96"/>
    <w:rsid w:val="0010413C"/>
    <w:rsid w:val="00104263"/>
    <w:rsid w:val="0010446D"/>
    <w:rsid w:val="0010507D"/>
    <w:rsid w:val="001051BB"/>
    <w:rsid w:val="00105622"/>
    <w:rsid w:val="001057F6"/>
    <w:rsid w:val="0010596D"/>
    <w:rsid w:val="00105B9A"/>
    <w:rsid w:val="00105BAB"/>
    <w:rsid w:val="00105C64"/>
    <w:rsid w:val="00105CD3"/>
    <w:rsid w:val="00105F78"/>
    <w:rsid w:val="00105F7F"/>
    <w:rsid w:val="001060B4"/>
    <w:rsid w:val="001065A1"/>
    <w:rsid w:val="00106AB0"/>
    <w:rsid w:val="00106B2D"/>
    <w:rsid w:val="00106CAA"/>
    <w:rsid w:val="00106E09"/>
    <w:rsid w:val="00106F4F"/>
    <w:rsid w:val="001071C3"/>
    <w:rsid w:val="00107829"/>
    <w:rsid w:val="00107A4E"/>
    <w:rsid w:val="00107A7A"/>
    <w:rsid w:val="0011077B"/>
    <w:rsid w:val="001108D3"/>
    <w:rsid w:val="00110910"/>
    <w:rsid w:val="00110B6D"/>
    <w:rsid w:val="0011117D"/>
    <w:rsid w:val="001111FD"/>
    <w:rsid w:val="0011163E"/>
    <w:rsid w:val="001117A6"/>
    <w:rsid w:val="001117B6"/>
    <w:rsid w:val="001118E8"/>
    <w:rsid w:val="00111DCD"/>
    <w:rsid w:val="0011241E"/>
    <w:rsid w:val="001124E2"/>
    <w:rsid w:val="0011298D"/>
    <w:rsid w:val="00112CE0"/>
    <w:rsid w:val="00112D5D"/>
    <w:rsid w:val="00112EDB"/>
    <w:rsid w:val="00113B40"/>
    <w:rsid w:val="00113CAA"/>
    <w:rsid w:val="00114195"/>
    <w:rsid w:val="0011422C"/>
    <w:rsid w:val="001146D7"/>
    <w:rsid w:val="001147B2"/>
    <w:rsid w:val="00114A09"/>
    <w:rsid w:val="00115177"/>
    <w:rsid w:val="0011517D"/>
    <w:rsid w:val="00115395"/>
    <w:rsid w:val="001155B4"/>
    <w:rsid w:val="00115DCD"/>
    <w:rsid w:val="001160FE"/>
    <w:rsid w:val="0011635E"/>
    <w:rsid w:val="0011657A"/>
    <w:rsid w:val="00116B48"/>
    <w:rsid w:val="00116D4F"/>
    <w:rsid w:val="0011721C"/>
    <w:rsid w:val="00117407"/>
    <w:rsid w:val="001176EA"/>
    <w:rsid w:val="00117B8F"/>
    <w:rsid w:val="00117BD8"/>
    <w:rsid w:val="00117C8C"/>
    <w:rsid w:val="00117DD0"/>
    <w:rsid w:val="00117E02"/>
    <w:rsid w:val="00120252"/>
    <w:rsid w:val="001203AD"/>
    <w:rsid w:val="001205C5"/>
    <w:rsid w:val="00120A5C"/>
    <w:rsid w:val="001213AB"/>
    <w:rsid w:val="00121987"/>
    <w:rsid w:val="0012223F"/>
    <w:rsid w:val="0012270F"/>
    <w:rsid w:val="00122831"/>
    <w:rsid w:val="00122933"/>
    <w:rsid w:val="00123003"/>
    <w:rsid w:val="001234E0"/>
    <w:rsid w:val="00123A60"/>
    <w:rsid w:val="00124B45"/>
    <w:rsid w:val="001253AC"/>
    <w:rsid w:val="00125AB9"/>
    <w:rsid w:val="00126004"/>
    <w:rsid w:val="001266ED"/>
    <w:rsid w:val="00126C46"/>
    <w:rsid w:val="00126D4E"/>
    <w:rsid w:val="00126F2C"/>
    <w:rsid w:val="001271A6"/>
    <w:rsid w:val="0012768D"/>
    <w:rsid w:val="00127BF2"/>
    <w:rsid w:val="00127EA9"/>
    <w:rsid w:val="0013046E"/>
    <w:rsid w:val="001305FD"/>
    <w:rsid w:val="00130A5A"/>
    <w:rsid w:val="00130C1E"/>
    <w:rsid w:val="00130CDD"/>
    <w:rsid w:val="00130FC0"/>
    <w:rsid w:val="00131173"/>
    <w:rsid w:val="001311EA"/>
    <w:rsid w:val="001313BE"/>
    <w:rsid w:val="001316C3"/>
    <w:rsid w:val="00131FF1"/>
    <w:rsid w:val="001321C5"/>
    <w:rsid w:val="00133191"/>
    <w:rsid w:val="001339E0"/>
    <w:rsid w:val="00133A2C"/>
    <w:rsid w:val="00133A43"/>
    <w:rsid w:val="001343A0"/>
    <w:rsid w:val="00134E9B"/>
    <w:rsid w:val="001350B7"/>
    <w:rsid w:val="00135319"/>
    <w:rsid w:val="0013537F"/>
    <w:rsid w:val="001354A7"/>
    <w:rsid w:val="00135936"/>
    <w:rsid w:val="00135CFE"/>
    <w:rsid w:val="00136C56"/>
    <w:rsid w:val="00136DBD"/>
    <w:rsid w:val="0013799A"/>
    <w:rsid w:val="00137A43"/>
    <w:rsid w:val="00137CF1"/>
    <w:rsid w:val="00137D9F"/>
    <w:rsid w:val="00137F62"/>
    <w:rsid w:val="001400A4"/>
    <w:rsid w:val="001402F7"/>
    <w:rsid w:val="00140B2C"/>
    <w:rsid w:val="00140C2F"/>
    <w:rsid w:val="0014121C"/>
    <w:rsid w:val="00141266"/>
    <w:rsid w:val="001414E8"/>
    <w:rsid w:val="001417F9"/>
    <w:rsid w:val="00141823"/>
    <w:rsid w:val="00141C76"/>
    <w:rsid w:val="00141CA4"/>
    <w:rsid w:val="0014291C"/>
    <w:rsid w:val="001433F4"/>
    <w:rsid w:val="00143871"/>
    <w:rsid w:val="00144510"/>
    <w:rsid w:val="0014486F"/>
    <w:rsid w:val="00144AA5"/>
    <w:rsid w:val="00144CD0"/>
    <w:rsid w:val="00144DAA"/>
    <w:rsid w:val="001453F2"/>
    <w:rsid w:val="001453F6"/>
    <w:rsid w:val="0014573C"/>
    <w:rsid w:val="00145ED7"/>
    <w:rsid w:val="0014604B"/>
    <w:rsid w:val="0014667A"/>
    <w:rsid w:val="00146923"/>
    <w:rsid w:val="00147094"/>
    <w:rsid w:val="00147373"/>
    <w:rsid w:val="00147C7A"/>
    <w:rsid w:val="00147E92"/>
    <w:rsid w:val="00150F20"/>
    <w:rsid w:val="00150FAE"/>
    <w:rsid w:val="00151340"/>
    <w:rsid w:val="00152507"/>
    <w:rsid w:val="001531DB"/>
    <w:rsid w:val="00153209"/>
    <w:rsid w:val="00154205"/>
    <w:rsid w:val="00154B8A"/>
    <w:rsid w:val="00154EF9"/>
    <w:rsid w:val="00154F66"/>
    <w:rsid w:val="0015522A"/>
    <w:rsid w:val="00155257"/>
    <w:rsid w:val="00155F49"/>
    <w:rsid w:val="001563B3"/>
    <w:rsid w:val="00156800"/>
    <w:rsid w:val="00156E81"/>
    <w:rsid w:val="00157198"/>
    <w:rsid w:val="00157EFF"/>
    <w:rsid w:val="00160936"/>
    <w:rsid w:val="00161BDB"/>
    <w:rsid w:val="00161E94"/>
    <w:rsid w:val="001621E1"/>
    <w:rsid w:val="0016297D"/>
    <w:rsid w:val="0016308E"/>
    <w:rsid w:val="00163C04"/>
    <w:rsid w:val="00163D2B"/>
    <w:rsid w:val="0016437A"/>
    <w:rsid w:val="001646C9"/>
    <w:rsid w:val="00164818"/>
    <w:rsid w:val="00164A78"/>
    <w:rsid w:val="00164CB5"/>
    <w:rsid w:val="00165013"/>
    <w:rsid w:val="001651B2"/>
    <w:rsid w:val="00165269"/>
    <w:rsid w:val="001655F3"/>
    <w:rsid w:val="00165AC4"/>
    <w:rsid w:val="00165F8F"/>
    <w:rsid w:val="001662B3"/>
    <w:rsid w:val="0016681E"/>
    <w:rsid w:val="001668EF"/>
    <w:rsid w:val="00166CD3"/>
    <w:rsid w:val="00166DDB"/>
    <w:rsid w:val="00167107"/>
    <w:rsid w:val="00167415"/>
    <w:rsid w:val="00170755"/>
    <w:rsid w:val="00170C70"/>
    <w:rsid w:val="001712CA"/>
    <w:rsid w:val="00171A81"/>
    <w:rsid w:val="00171C1E"/>
    <w:rsid w:val="00171C24"/>
    <w:rsid w:val="00171EEC"/>
    <w:rsid w:val="0017206E"/>
    <w:rsid w:val="001725F5"/>
    <w:rsid w:val="00172962"/>
    <w:rsid w:val="00172D39"/>
    <w:rsid w:val="00172D44"/>
    <w:rsid w:val="00173497"/>
    <w:rsid w:val="0017358D"/>
    <w:rsid w:val="00173744"/>
    <w:rsid w:val="00173968"/>
    <w:rsid w:val="00173D99"/>
    <w:rsid w:val="00173E50"/>
    <w:rsid w:val="00173F69"/>
    <w:rsid w:val="001747D5"/>
    <w:rsid w:val="00174821"/>
    <w:rsid w:val="00174AA3"/>
    <w:rsid w:val="00174F04"/>
    <w:rsid w:val="00174FBC"/>
    <w:rsid w:val="00175520"/>
    <w:rsid w:val="00175EBC"/>
    <w:rsid w:val="001762BF"/>
    <w:rsid w:val="00176588"/>
    <w:rsid w:val="001765BD"/>
    <w:rsid w:val="00176629"/>
    <w:rsid w:val="0017663A"/>
    <w:rsid w:val="0017664C"/>
    <w:rsid w:val="00176E6D"/>
    <w:rsid w:val="00176ECD"/>
    <w:rsid w:val="00176FF4"/>
    <w:rsid w:val="00177263"/>
    <w:rsid w:val="00180337"/>
    <w:rsid w:val="00180701"/>
    <w:rsid w:val="001809B2"/>
    <w:rsid w:val="001818C9"/>
    <w:rsid w:val="00181EB7"/>
    <w:rsid w:val="00181F46"/>
    <w:rsid w:val="00182380"/>
    <w:rsid w:val="00182C56"/>
    <w:rsid w:val="00183AC2"/>
    <w:rsid w:val="0018413B"/>
    <w:rsid w:val="00184274"/>
    <w:rsid w:val="001842EF"/>
    <w:rsid w:val="00184C67"/>
    <w:rsid w:val="00184C7B"/>
    <w:rsid w:val="00185245"/>
    <w:rsid w:val="00185D60"/>
    <w:rsid w:val="001861F2"/>
    <w:rsid w:val="00186D19"/>
    <w:rsid w:val="00186FDF"/>
    <w:rsid w:val="00187408"/>
    <w:rsid w:val="0018760B"/>
    <w:rsid w:val="00187A02"/>
    <w:rsid w:val="00187C12"/>
    <w:rsid w:val="00187C2D"/>
    <w:rsid w:val="00187D2A"/>
    <w:rsid w:val="00190084"/>
    <w:rsid w:val="001905EB"/>
    <w:rsid w:val="001907DF"/>
    <w:rsid w:val="00190802"/>
    <w:rsid w:val="00190838"/>
    <w:rsid w:val="00190EDD"/>
    <w:rsid w:val="0019101F"/>
    <w:rsid w:val="0019177E"/>
    <w:rsid w:val="00191867"/>
    <w:rsid w:val="001919DE"/>
    <w:rsid w:val="001922FB"/>
    <w:rsid w:val="00192455"/>
    <w:rsid w:val="001937BB"/>
    <w:rsid w:val="00193837"/>
    <w:rsid w:val="001941B3"/>
    <w:rsid w:val="0019429A"/>
    <w:rsid w:val="00194602"/>
    <w:rsid w:val="001948A8"/>
    <w:rsid w:val="00194E6B"/>
    <w:rsid w:val="001955C2"/>
    <w:rsid w:val="00195A76"/>
    <w:rsid w:val="00195D65"/>
    <w:rsid w:val="00196287"/>
    <w:rsid w:val="0019689A"/>
    <w:rsid w:val="00196F75"/>
    <w:rsid w:val="00197019"/>
    <w:rsid w:val="00197045"/>
    <w:rsid w:val="00197B1D"/>
    <w:rsid w:val="00197B5B"/>
    <w:rsid w:val="00197D80"/>
    <w:rsid w:val="00197DB3"/>
    <w:rsid w:val="00197DCC"/>
    <w:rsid w:val="001A0219"/>
    <w:rsid w:val="001A12A3"/>
    <w:rsid w:val="001A13CF"/>
    <w:rsid w:val="001A1D3D"/>
    <w:rsid w:val="001A1F91"/>
    <w:rsid w:val="001A213E"/>
    <w:rsid w:val="001A287E"/>
    <w:rsid w:val="001A2A03"/>
    <w:rsid w:val="001A3122"/>
    <w:rsid w:val="001A3A59"/>
    <w:rsid w:val="001A3E96"/>
    <w:rsid w:val="001A3FE0"/>
    <w:rsid w:val="001A4915"/>
    <w:rsid w:val="001A4983"/>
    <w:rsid w:val="001A49B3"/>
    <w:rsid w:val="001A53B3"/>
    <w:rsid w:val="001A590A"/>
    <w:rsid w:val="001A5927"/>
    <w:rsid w:val="001A628F"/>
    <w:rsid w:val="001A67C0"/>
    <w:rsid w:val="001A6CE3"/>
    <w:rsid w:val="001A700B"/>
    <w:rsid w:val="001A7341"/>
    <w:rsid w:val="001A77CC"/>
    <w:rsid w:val="001A78EF"/>
    <w:rsid w:val="001A7A69"/>
    <w:rsid w:val="001A7AA8"/>
    <w:rsid w:val="001B0EB8"/>
    <w:rsid w:val="001B1BAA"/>
    <w:rsid w:val="001B1EFC"/>
    <w:rsid w:val="001B20B4"/>
    <w:rsid w:val="001B2224"/>
    <w:rsid w:val="001B227E"/>
    <w:rsid w:val="001B2284"/>
    <w:rsid w:val="001B2671"/>
    <w:rsid w:val="001B2731"/>
    <w:rsid w:val="001B2F59"/>
    <w:rsid w:val="001B43DA"/>
    <w:rsid w:val="001B44A9"/>
    <w:rsid w:val="001B4BC5"/>
    <w:rsid w:val="001B4F23"/>
    <w:rsid w:val="001B5802"/>
    <w:rsid w:val="001B599A"/>
    <w:rsid w:val="001B5A94"/>
    <w:rsid w:val="001B60AC"/>
    <w:rsid w:val="001B68EF"/>
    <w:rsid w:val="001B6CBC"/>
    <w:rsid w:val="001B72CB"/>
    <w:rsid w:val="001B7464"/>
    <w:rsid w:val="001B776B"/>
    <w:rsid w:val="001B7A1A"/>
    <w:rsid w:val="001B7B3D"/>
    <w:rsid w:val="001B7E5A"/>
    <w:rsid w:val="001B7FB2"/>
    <w:rsid w:val="001C0279"/>
    <w:rsid w:val="001C03B9"/>
    <w:rsid w:val="001C0470"/>
    <w:rsid w:val="001C052C"/>
    <w:rsid w:val="001C0646"/>
    <w:rsid w:val="001C070F"/>
    <w:rsid w:val="001C088D"/>
    <w:rsid w:val="001C0CA8"/>
    <w:rsid w:val="001C0E4A"/>
    <w:rsid w:val="001C1192"/>
    <w:rsid w:val="001C11CA"/>
    <w:rsid w:val="001C2945"/>
    <w:rsid w:val="001C2B66"/>
    <w:rsid w:val="001C2B75"/>
    <w:rsid w:val="001C2C68"/>
    <w:rsid w:val="001C2FBD"/>
    <w:rsid w:val="001C32F5"/>
    <w:rsid w:val="001C38F9"/>
    <w:rsid w:val="001C40E1"/>
    <w:rsid w:val="001C4325"/>
    <w:rsid w:val="001C46AF"/>
    <w:rsid w:val="001C4B52"/>
    <w:rsid w:val="001C4BEB"/>
    <w:rsid w:val="001C4EA6"/>
    <w:rsid w:val="001C4FFE"/>
    <w:rsid w:val="001C52EC"/>
    <w:rsid w:val="001C5CC7"/>
    <w:rsid w:val="001C5E88"/>
    <w:rsid w:val="001C6298"/>
    <w:rsid w:val="001C6546"/>
    <w:rsid w:val="001C65C4"/>
    <w:rsid w:val="001C677C"/>
    <w:rsid w:val="001C6AE4"/>
    <w:rsid w:val="001C6C47"/>
    <w:rsid w:val="001C7BC4"/>
    <w:rsid w:val="001D0466"/>
    <w:rsid w:val="001D06A9"/>
    <w:rsid w:val="001D09D1"/>
    <w:rsid w:val="001D0BE8"/>
    <w:rsid w:val="001D117D"/>
    <w:rsid w:val="001D11D2"/>
    <w:rsid w:val="001D1351"/>
    <w:rsid w:val="001D17FD"/>
    <w:rsid w:val="001D19EA"/>
    <w:rsid w:val="001D1B70"/>
    <w:rsid w:val="001D20F5"/>
    <w:rsid w:val="001D2374"/>
    <w:rsid w:val="001D24D4"/>
    <w:rsid w:val="001D27D6"/>
    <w:rsid w:val="001D2A84"/>
    <w:rsid w:val="001D2C3F"/>
    <w:rsid w:val="001D2CE4"/>
    <w:rsid w:val="001D2FC7"/>
    <w:rsid w:val="001D31AA"/>
    <w:rsid w:val="001D31E8"/>
    <w:rsid w:val="001D3527"/>
    <w:rsid w:val="001D35C9"/>
    <w:rsid w:val="001D3672"/>
    <w:rsid w:val="001D3841"/>
    <w:rsid w:val="001D3F34"/>
    <w:rsid w:val="001D42FF"/>
    <w:rsid w:val="001D4575"/>
    <w:rsid w:val="001D487D"/>
    <w:rsid w:val="001D4883"/>
    <w:rsid w:val="001D4975"/>
    <w:rsid w:val="001D51F4"/>
    <w:rsid w:val="001D52CB"/>
    <w:rsid w:val="001D5341"/>
    <w:rsid w:val="001D53F0"/>
    <w:rsid w:val="001D59E7"/>
    <w:rsid w:val="001D5F5D"/>
    <w:rsid w:val="001D5FD6"/>
    <w:rsid w:val="001D6051"/>
    <w:rsid w:val="001D638A"/>
    <w:rsid w:val="001D6560"/>
    <w:rsid w:val="001D69FF"/>
    <w:rsid w:val="001D6BB3"/>
    <w:rsid w:val="001D7059"/>
    <w:rsid w:val="001D7198"/>
    <w:rsid w:val="001D72B0"/>
    <w:rsid w:val="001D7523"/>
    <w:rsid w:val="001D75D1"/>
    <w:rsid w:val="001D79FA"/>
    <w:rsid w:val="001D7FC8"/>
    <w:rsid w:val="001E04C0"/>
    <w:rsid w:val="001E0771"/>
    <w:rsid w:val="001E15D9"/>
    <w:rsid w:val="001E2433"/>
    <w:rsid w:val="001E27CE"/>
    <w:rsid w:val="001E292B"/>
    <w:rsid w:val="001E29B6"/>
    <w:rsid w:val="001E2DA2"/>
    <w:rsid w:val="001E3246"/>
    <w:rsid w:val="001E3581"/>
    <w:rsid w:val="001E43AD"/>
    <w:rsid w:val="001E4E9A"/>
    <w:rsid w:val="001E5002"/>
    <w:rsid w:val="001E52DC"/>
    <w:rsid w:val="001E5A62"/>
    <w:rsid w:val="001E5A6E"/>
    <w:rsid w:val="001E5FED"/>
    <w:rsid w:val="001E64AA"/>
    <w:rsid w:val="001E657D"/>
    <w:rsid w:val="001E6727"/>
    <w:rsid w:val="001E679B"/>
    <w:rsid w:val="001E762A"/>
    <w:rsid w:val="001E783C"/>
    <w:rsid w:val="001E7A9E"/>
    <w:rsid w:val="001E7D61"/>
    <w:rsid w:val="001F012A"/>
    <w:rsid w:val="001F0830"/>
    <w:rsid w:val="001F0E96"/>
    <w:rsid w:val="001F1B15"/>
    <w:rsid w:val="001F27B9"/>
    <w:rsid w:val="001F2C91"/>
    <w:rsid w:val="001F2F6E"/>
    <w:rsid w:val="001F3A7E"/>
    <w:rsid w:val="001F3DA8"/>
    <w:rsid w:val="001F425E"/>
    <w:rsid w:val="001F43EE"/>
    <w:rsid w:val="001F46E3"/>
    <w:rsid w:val="001F4913"/>
    <w:rsid w:val="001F498E"/>
    <w:rsid w:val="001F538E"/>
    <w:rsid w:val="001F5736"/>
    <w:rsid w:val="001F5C7E"/>
    <w:rsid w:val="001F5F1A"/>
    <w:rsid w:val="001F6326"/>
    <w:rsid w:val="001F641C"/>
    <w:rsid w:val="001F6576"/>
    <w:rsid w:val="001F6B7D"/>
    <w:rsid w:val="001F7993"/>
    <w:rsid w:val="001F7A0F"/>
    <w:rsid w:val="001F7A92"/>
    <w:rsid w:val="001F7C0F"/>
    <w:rsid w:val="002000F9"/>
    <w:rsid w:val="002002FE"/>
    <w:rsid w:val="002005CE"/>
    <w:rsid w:val="002008F2"/>
    <w:rsid w:val="00200D01"/>
    <w:rsid w:val="00200D98"/>
    <w:rsid w:val="00200E3C"/>
    <w:rsid w:val="00200F58"/>
    <w:rsid w:val="00200FB5"/>
    <w:rsid w:val="00201956"/>
    <w:rsid w:val="002023FF"/>
    <w:rsid w:val="002030CE"/>
    <w:rsid w:val="002041D1"/>
    <w:rsid w:val="002049EC"/>
    <w:rsid w:val="002050D5"/>
    <w:rsid w:val="00205BDF"/>
    <w:rsid w:val="002060AD"/>
    <w:rsid w:val="00206231"/>
    <w:rsid w:val="00206318"/>
    <w:rsid w:val="002068D3"/>
    <w:rsid w:val="00206CCF"/>
    <w:rsid w:val="00207211"/>
    <w:rsid w:val="0020770A"/>
    <w:rsid w:val="00210602"/>
    <w:rsid w:val="0021086D"/>
    <w:rsid w:val="002108F5"/>
    <w:rsid w:val="00211020"/>
    <w:rsid w:val="0021129A"/>
    <w:rsid w:val="00211926"/>
    <w:rsid w:val="00211DD6"/>
    <w:rsid w:val="002120D8"/>
    <w:rsid w:val="0021217E"/>
    <w:rsid w:val="002124C3"/>
    <w:rsid w:val="0021257E"/>
    <w:rsid w:val="00212A0B"/>
    <w:rsid w:val="00212B7B"/>
    <w:rsid w:val="00212B96"/>
    <w:rsid w:val="00212C33"/>
    <w:rsid w:val="00212CAE"/>
    <w:rsid w:val="00213EF6"/>
    <w:rsid w:val="00213F2B"/>
    <w:rsid w:val="00214499"/>
    <w:rsid w:val="002145EE"/>
    <w:rsid w:val="00214662"/>
    <w:rsid w:val="00214748"/>
    <w:rsid w:val="00215193"/>
    <w:rsid w:val="00215A0F"/>
    <w:rsid w:val="00215B71"/>
    <w:rsid w:val="00215C77"/>
    <w:rsid w:val="00215EA4"/>
    <w:rsid w:val="00216212"/>
    <w:rsid w:val="00216420"/>
    <w:rsid w:val="0021652C"/>
    <w:rsid w:val="0021687B"/>
    <w:rsid w:val="00216924"/>
    <w:rsid w:val="00216A4C"/>
    <w:rsid w:val="00216C5B"/>
    <w:rsid w:val="00216CEC"/>
    <w:rsid w:val="0021752E"/>
    <w:rsid w:val="00217F32"/>
    <w:rsid w:val="00217F52"/>
    <w:rsid w:val="002204AB"/>
    <w:rsid w:val="00220806"/>
    <w:rsid w:val="0022094E"/>
    <w:rsid w:val="00220E6A"/>
    <w:rsid w:val="002210D3"/>
    <w:rsid w:val="0022146E"/>
    <w:rsid w:val="002219B1"/>
    <w:rsid w:val="00221A39"/>
    <w:rsid w:val="00221ACC"/>
    <w:rsid w:val="00221B1A"/>
    <w:rsid w:val="00221D01"/>
    <w:rsid w:val="00221D61"/>
    <w:rsid w:val="002220FE"/>
    <w:rsid w:val="00222891"/>
    <w:rsid w:val="0022450C"/>
    <w:rsid w:val="00224E3F"/>
    <w:rsid w:val="00225327"/>
    <w:rsid w:val="00225389"/>
    <w:rsid w:val="002253E3"/>
    <w:rsid w:val="0022556D"/>
    <w:rsid w:val="002255F0"/>
    <w:rsid w:val="00225DD2"/>
    <w:rsid w:val="00226E46"/>
    <w:rsid w:val="00227252"/>
    <w:rsid w:val="00227BE5"/>
    <w:rsid w:val="00227D85"/>
    <w:rsid w:val="0023005B"/>
    <w:rsid w:val="00230A4D"/>
    <w:rsid w:val="00230AA5"/>
    <w:rsid w:val="0023209E"/>
    <w:rsid w:val="00232347"/>
    <w:rsid w:val="002328B7"/>
    <w:rsid w:val="00232980"/>
    <w:rsid w:val="00232DFF"/>
    <w:rsid w:val="00232F90"/>
    <w:rsid w:val="002331E7"/>
    <w:rsid w:val="00233B4F"/>
    <w:rsid w:val="00233CF9"/>
    <w:rsid w:val="00233FC3"/>
    <w:rsid w:val="002340A8"/>
    <w:rsid w:val="00234B31"/>
    <w:rsid w:val="00234DE4"/>
    <w:rsid w:val="002351C0"/>
    <w:rsid w:val="00235362"/>
    <w:rsid w:val="00235D1A"/>
    <w:rsid w:val="002362D9"/>
    <w:rsid w:val="002365A3"/>
    <w:rsid w:val="002369AD"/>
    <w:rsid w:val="00236D29"/>
    <w:rsid w:val="00237C01"/>
    <w:rsid w:val="00237D93"/>
    <w:rsid w:val="00237DD4"/>
    <w:rsid w:val="002400E3"/>
    <w:rsid w:val="00240381"/>
    <w:rsid w:val="00240A85"/>
    <w:rsid w:val="00241160"/>
    <w:rsid w:val="00241168"/>
    <w:rsid w:val="0024143F"/>
    <w:rsid w:val="0024178C"/>
    <w:rsid w:val="00241E3E"/>
    <w:rsid w:val="0024202D"/>
    <w:rsid w:val="0024313C"/>
    <w:rsid w:val="002437C2"/>
    <w:rsid w:val="0024387C"/>
    <w:rsid w:val="0024388E"/>
    <w:rsid w:val="00243CE7"/>
    <w:rsid w:val="002440C6"/>
    <w:rsid w:val="002444D1"/>
    <w:rsid w:val="00245123"/>
    <w:rsid w:val="00245311"/>
    <w:rsid w:val="002453B7"/>
    <w:rsid w:val="00245A77"/>
    <w:rsid w:val="00245AB8"/>
    <w:rsid w:val="00245B48"/>
    <w:rsid w:val="00245D8D"/>
    <w:rsid w:val="00246483"/>
    <w:rsid w:val="00246581"/>
    <w:rsid w:val="002469AD"/>
    <w:rsid w:val="00247489"/>
    <w:rsid w:val="00247555"/>
    <w:rsid w:val="00247743"/>
    <w:rsid w:val="00250784"/>
    <w:rsid w:val="00250A53"/>
    <w:rsid w:val="00250A69"/>
    <w:rsid w:val="00251A6D"/>
    <w:rsid w:val="00251D40"/>
    <w:rsid w:val="00252160"/>
    <w:rsid w:val="002522F8"/>
    <w:rsid w:val="00252695"/>
    <w:rsid w:val="002526A5"/>
    <w:rsid w:val="002527A0"/>
    <w:rsid w:val="002527A2"/>
    <w:rsid w:val="00252971"/>
    <w:rsid w:val="0025297E"/>
    <w:rsid w:val="00252E85"/>
    <w:rsid w:val="00253422"/>
    <w:rsid w:val="002534EC"/>
    <w:rsid w:val="00253DEB"/>
    <w:rsid w:val="00254EF3"/>
    <w:rsid w:val="002550E9"/>
    <w:rsid w:val="00255A7B"/>
    <w:rsid w:val="00255AA3"/>
    <w:rsid w:val="00255D11"/>
    <w:rsid w:val="00255F32"/>
    <w:rsid w:val="00256A57"/>
    <w:rsid w:val="00256D28"/>
    <w:rsid w:val="00256F78"/>
    <w:rsid w:val="00257288"/>
    <w:rsid w:val="002577FA"/>
    <w:rsid w:val="00257927"/>
    <w:rsid w:val="00257C43"/>
    <w:rsid w:val="00257C66"/>
    <w:rsid w:val="00257E3A"/>
    <w:rsid w:val="00257F77"/>
    <w:rsid w:val="0026183D"/>
    <w:rsid w:val="00261861"/>
    <w:rsid w:val="00261919"/>
    <w:rsid w:val="00261984"/>
    <w:rsid w:val="00261EBA"/>
    <w:rsid w:val="00262192"/>
    <w:rsid w:val="002622AD"/>
    <w:rsid w:val="00262BA3"/>
    <w:rsid w:val="00263416"/>
    <w:rsid w:val="002634E4"/>
    <w:rsid w:val="00263DC7"/>
    <w:rsid w:val="00263E7B"/>
    <w:rsid w:val="002644D3"/>
    <w:rsid w:val="002646B5"/>
    <w:rsid w:val="0026473F"/>
    <w:rsid w:val="00264A5D"/>
    <w:rsid w:val="002653B5"/>
    <w:rsid w:val="002654BA"/>
    <w:rsid w:val="00265B6C"/>
    <w:rsid w:val="00265D17"/>
    <w:rsid w:val="0026652A"/>
    <w:rsid w:val="00266631"/>
    <w:rsid w:val="00266CC8"/>
    <w:rsid w:val="002671FB"/>
    <w:rsid w:val="002672CD"/>
    <w:rsid w:val="0026773A"/>
    <w:rsid w:val="0026773D"/>
    <w:rsid w:val="002678A0"/>
    <w:rsid w:val="00267A2C"/>
    <w:rsid w:val="00267F82"/>
    <w:rsid w:val="002701AC"/>
    <w:rsid w:val="002709EB"/>
    <w:rsid w:val="00270BD6"/>
    <w:rsid w:val="00270CFD"/>
    <w:rsid w:val="00270FDC"/>
    <w:rsid w:val="002711A4"/>
    <w:rsid w:val="0027193A"/>
    <w:rsid w:val="00272478"/>
    <w:rsid w:val="00272828"/>
    <w:rsid w:val="00272A76"/>
    <w:rsid w:val="002745DF"/>
    <w:rsid w:val="00274C22"/>
    <w:rsid w:val="002752EA"/>
    <w:rsid w:val="0027551D"/>
    <w:rsid w:val="00275F4D"/>
    <w:rsid w:val="0027643F"/>
    <w:rsid w:val="0027661D"/>
    <w:rsid w:val="002766F5"/>
    <w:rsid w:val="00276AE9"/>
    <w:rsid w:val="00276BA4"/>
    <w:rsid w:val="002771FC"/>
    <w:rsid w:val="00277247"/>
    <w:rsid w:val="0027756C"/>
    <w:rsid w:val="002779FB"/>
    <w:rsid w:val="002808BF"/>
    <w:rsid w:val="00280D85"/>
    <w:rsid w:val="00280F88"/>
    <w:rsid w:val="002812FD"/>
    <w:rsid w:val="002815A1"/>
    <w:rsid w:val="002815D9"/>
    <w:rsid w:val="00281E49"/>
    <w:rsid w:val="00281E93"/>
    <w:rsid w:val="00282171"/>
    <w:rsid w:val="002822D1"/>
    <w:rsid w:val="00282419"/>
    <w:rsid w:val="002826C1"/>
    <w:rsid w:val="00282B17"/>
    <w:rsid w:val="00282B5B"/>
    <w:rsid w:val="00283B86"/>
    <w:rsid w:val="00283F1C"/>
    <w:rsid w:val="00285156"/>
    <w:rsid w:val="00285819"/>
    <w:rsid w:val="00285DAD"/>
    <w:rsid w:val="00286051"/>
    <w:rsid w:val="0028626F"/>
    <w:rsid w:val="002865A5"/>
    <w:rsid w:val="002865CC"/>
    <w:rsid w:val="00286902"/>
    <w:rsid w:val="00286AA7"/>
    <w:rsid w:val="00286B5A"/>
    <w:rsid w:val="0028701E"/>
    <w:rsid w:val="002874BA"/>
    <w:rsid w:val="0028793F"/>
    <w:rsid w:val="00287A71"/>
    <w:rsid w:val="00290001"/>
    <w:rsid w:val="002909FD"/>
    <w:rsid w:val="00290DDE"/>
    <w:rsid w:val="002911F2"/>
    <w:rsid w:val="0029126C"/>
    <w:rsid w:val="002915FE"/>
    <w:rsid w:val="00291D47"/>
    <w:rsid w:val="00291D98"/>
    <w:rsid w:val="002923DE"/>
    <w:rsid w:val="00292D88"/>
    <w:rsid w:val="002939E4"/>
    <w:rsid w:val="00293D43"/>
    <w:rsid w:val="002940DC"/>
    <w:rsid w:val="0029424D"/>
    <w:rsid w:val="002942B5"/>
    <w:rsid w:val="00294750"/>
    <w:rsid w:val="00294B5D"/>
    <w:rsid w:val="00294F83"/>
    <w:rsid w:val="002950EA"/>
    <w:rsid w:val="0029540C"/>
    <w:rsid w:val="00295C59"/>
    <w:rsid w:val="00295DB1"/>
    <w:rsid w:val="00295F36"/>
    <w:rsid w:val="002963DC"/>
    <w:rsid w:val="00296625"/>
    <w:rsid w:val="0029682B"/>
    <w:rsid w:val="00297370"/>
    <w:rsid w:val="002974C0"/>
    <w:rsid w:val="00297872"/>
    <w:rsid w:val="00297CA2"/>
    <w:rsid w:val="002A0491"/>
    <w:rsid w:val="002A04C8"/>
    <w:rsid w:val="002A16FB"/>
    <w:rsid w:val="002A18D5"/>
    <w:rsid w:val="002A1923"/>
    <w:rsid w:val="002A298A"/>
    <w:rsid w:val="002A2A34"/>
    <w:rsid w:val="002A2DB6"/>
    <w:rsid w:val="002A3317"/>
    <w:rsid w:val="002A353E"/>
    <w:rsid w:val="002A4BF6"/>
    <w:rsid w:val="002A503C"/>
    <w:rsid w:val="002A5FD6"/>
    <w:rsid w:val="002A705E"/>
    <w:rsid w:val="002A7953"/>
    <w:rsid w:val="002B00B2"/>
    <w:rsid w:val="002B033F"/>
    <w:rsid w:val="002B070D"/>
    <w:rsid w:val="002B086B"/>
    <w:rsid w:val="002B09A1"/>
    <w:rsid w:val="002B0E63"/>
    <w:rsid w:val="002B1182"/>
    <w:rsid w:val="002B11B8"/>
    <w:rsid w:val="002B14EB"/>
    <w:rsid w:val="002B16AF"/>
    <w:rsid w:val="002B1844"/>
    <w:rsid w:val="002B18E1"/>
    <w:rsid w:val="002B1B4E"/>
    <w:rsid w:val="002B23B4"/>
    <w:rsid w:val="002B27DF"/>
    <w:rsid w:val="002B2B82"/>
    <w:rsid w:val="002B2E15"/>
    <w:rsid w:val="002B3A1A"/>
    <w:rsid w:val="002B424E"/>
    <w:rsid w:val="002B485A"/>
    <w:rsid w:val="002B48A9"/>
    <w:rsid w:val="002B4C23"/>
    <w:rsid w:val="002B5662"/>
    <w:rsid w:val="002B5757"/>
    <w:rsid w:val="002B5911"/>
    <w:rsid w:val="002B5B45"/>
    <w:rsid w:val="002B5C2D"/>
    <w:rsid w:val="002B60D4"/>
    <w:rsid w:val="002B615B"/>
    <w:rsid w:val="002B63C1"/>
    <w:rsid w:val="002B684A"/>
    <w:rsid w:val="002B6D04"/>
    <w:rsid w:val="002B72B5"/>
    <w:rsid w:val="002B7735"/>
    <w:rsid w:val="002C083C"/>
    <w:rsid w:val="002C0992"/>
    <w:rsid w:val="002C09C5"/>
    <w:rsid w:val="002C0FC5"/>
    <w:rsid w:val="002C153A"/>
    <w:rsid w:val="002C1C97"/>
    <w:rsid w:val="002C2216"/>
    <w:rsid w:val="002C2653"/>
    <w:rsid w:val="002C282B"/>
    <w:rsid w:val="002C2E06"/>
    <w:rsid w:val="002C2F58"/>
    <w:rsid w:val="002C34BD"/>
    <w:rsid w:val="002C3ECB"/>
    <w:rsid w:val="002C41EC"/>
    <w:rsid w:val="002C43B3"/>
    <w:rsid w:val="002C456E"/>
    <w:rsid w:val="002C4CFF"/>
    <w:rsid w:val="002C4EC3"/>
    <w:rsid w:val="002C505D"/>
    <w:rsid w:val="002C5DC8"/>
    <w:rsid w:val="002C5E7A"/>
    <w:rsid w:val="002C60BD"/>
    <w:rsid w:val="002C6558"/>
    <w:rsid w:val="002C65C3"/>
    <w:rsid w:val="002C65F2"/>
    <w:rsid w:val="002C6A38"/>
    <w:rsid w:val="002C6D5C"/>
    <w:rsid w:val="002C6F57"/>
    <w:rsid w:val="002C6FF5"/>
    <w:rsid w:val="002C70A3"/>
    <w:rsid w:val="002C7129"/>
    <w:rsid w:val="002C76A1"/>
    <w:rsid w:val="002C78F1"/>
    <w:rsid w:val="002C7D9D"/>
    <w:rsid w:val="002D01A2"/>
    <w:rsid w:val="002D11DB"/>
    <w:rsid w:val="002D1256"/>
    <w:rsid w:val="002D190D"/>
    <w:rsid w:val="002D1EEB"/>
    <w:rsid w:val="002D22D3"/>
    <w:rsid w:val="002D255A"/>
    <w:rsid w:val="002D2959"/>
    <w:rsid w:val="002D295D"/>
    <w:rsid w:val="002D2FC7"/>
    <w:rsid w:val="002D30EB"/>
    <w:rsid w:val="002D3373"/>
    <w:rsid w:val="002D433D"/>
    <w:rsid w:val="002D4741"/>
    <w:rsid w:val="002D4B18"/>
    <w:rsid w:val="002D4B88"/>
    <w:rsid w:val="002D5137"/>
    <w:rsid w:val="002D5513"/>
    <w:rsid w:val="002D5EFD"/>
    <w:rsid w:val="002D5F85"/>
    <w:rsid w:val="002D6070"/>
    <w:rsid w:val="002D667D"/>
    <w:rsid w:val="002D719D"/>
    <w:rsid w:val="002D7326"/>
    <w:rsid w:val="002D734F"/>
    <w:rsid w:val="002D7491"/>
    <w:rsid w:val="002D78F6"/>
    <w:rsid w:val="002D7B26"/>
    <w:rsid w:val="002D7FE9"/>
    <w:rsid w:val="002E03AB"/>
    <w:rsid w:val="002E0C04"/>
    <w:rsid w:val="002E13E3"/>
    <w:rsid w:val="002E1550"/>
    <w:rsid w:val="002E16B6"/>
    <w:rsid w:val="002E1FAB"/>
    <w:rsid w:val="002E2E21"/>
    <w:rsid w:val="002E2E26"/>
    <w:rsid w:val="002E344E"/>
    <w:rsid w:val="002E35F5"/>
    <w:rsid w:val="002E3D38"/>
    <w:rsid w:val="002E3DB4"/>
    <w:rsid w:val="002E4102"/>
    <w:rsid w:val="002E41AD"/>
    <w:rsid w:val="002E4242"/>
    <w:rsid w:val="002E4389"/>
    <w:rsid w:val="002E46B2"/>
    <w:rsid w:val="002E4BAB"/>
    <w:rsid w:val="002E4D6A"/>
    <w:rsid w:val="002E61D0"/>
    <w:rsid w:val="002E6231"/>
    <w:rsid w:val="002E62A7"/>
    <w:rsid w:val="002E6319"/>
    <w:rsid w:val="002E64A7"/>
    <w:rsid w:val="002E6672"/>
    <w:rsid w:val="002E6790"/>
    <w:rsid w:val="002E6A37"/>
    <w:rsid w:val="002E6A52"/>
    <w:rsid w:val="002E6B0C"/>
    <w:rsid w:val="002E7675"/>
    <w:rsid w:val="002E77E1"/>
    <w:rsid w:val="002E786B"/>
    <w:rsid w:val="002E7AA9"/>
    <w:rsid w:val="002E7BF2"/>
    <w:rsid w:val="002E7DF9"/>
    <w:rsid w:val="002F0475"/>
    <w:rsid w:val="002F096B"/>
    <w:rsid w:val="002F0F96"/>
    <w:rsid w:val="002F1242"/>
    <w:rsid w:val="002F12B5"/>
    <w:rsid w:val="002F1647"/>
    <w:rsid w:val="002F1CDE"/>
    <w:rsid w:val="002F1E01"/>
    <w:rsid w:val="002F24C2"/>
    <w:rsid w:val="002F3007"/>
    <w:rsid w:val="002F316E"/>
    <w:rsid w:val="002F3FBE"/>
    <w:rsid w:val="002F4240"/>
    <w:rsid w:val="002F4342"/>
    <w:rsid w:val="002F45B0"/>
    <w:rsid w:val="002F48D6"/>
    <w:rsid w:val="002F4929"/>
    <w:rsid w:val="002F4B61"/>
    <w:rsid w:val="002F558B"/>
    <w:rsid w:val="002F5D2A"/>
    <w:rsid w:val="002F61A1"/>
    <w:rsid w:val="002F6645"/>
    <w:rsid w:val="002F6ADA"/>
    <w:rsid w:val="002F6B90"/>
    <w:rsid w:val="002F6C81"/>
    <w:rsid w:val="002F6F30"/>
    <w:rsid w:val="002F79F7"/>
    <w:rsid w:val="00300211"/>
    <w:rsid w:val="003004A4"/>
    <w:rsid w:val="003004AC"/>
    <w:rsid w:val="0030051F"/>
    <w:rsid w:val="00300699"/>
    <w:rsid w:val="00300D55"/>
    <w:rsid w:val="003011DB"/>
    <w:rsid w:val="0030142F"/>
    <w:rsid w:val="0030158D"/>
    <w:rsid w:val="003023A0"/>
    <w:rsid w:val="00302582"/>
    <w:rsid w:val="003025A6"/>
    <w:rsid w:val="003029A5"/>
    <w:rsid w:val="00302CD7"/>
    <w:rsid w:val="0030333C"/>
    <w:rsid w:val="003038E1"/>
    <w:rsid w:val="00303CA7"/>
    <w:rsid w:val="00303EC8"/>
    <w:rsid w:val="00303FCD"/>
    <w:rsid w:val="0030413F"/>
    <w:rsid w:val="00304540"/>
    <w:rsid w:val="00304894"/>
    <w:rsid w:val="0030540A"/>
    <w:rsid w:val="00305617"/>
    <w:rsid w:val="00305B06"/>
    <w:rsid w:val="00305BF4"/>
    <w:rsid w:val="00305D61"/>
    <w:rsid w:val="00305FF3"/>
    <w:rsid w:val="00306371"/>
    <w:rsid w:val="003065F7"/>
    <w:rsid w:val="00306B84"/>
    <w:rsid w:val="0030707F"/>
    <w:rsid w:val="00307420"/>
    <w:rsid w:val="00307741"/>
    <w:rsid w:val="0030797E"/>
    <w:rsid w:val="00307BE0"/>
    <w:rsid w:val="003103FC"/>
    <w:rsid w:val="003104E5"/>
    <w:rsid w:val="00310A2C"/>
    <w:rsid w:val="003117C5"/>
    <w:rsid w:val="00311B16"/>
    <w:rsid w:val="00312152"/>
    <w:rsid w:val="0031245C"/>
    <w:rsid w:val="00312689"/>
    <w:rsid w:val="00312D77"/>
    <w:rsid w:val="00312F4A"/>
    <w:rsid w:val="00312FA3"/>
    <w:rsid w:val="0031353F"/>
    <w:rsid w:val="0031375E"/>
    <w:rsid w:val="00313B1E"/>
    <w:rsid w:val="003140A4"/>
    <w:rsid w:val="00314252"/>
    <w:rsid w:val="00314A2D"/>
    <w:rsid w:val="00314C1E"/>
    <w:rsid w:val="00314C2F"/>
    <w:rsid w:val="00314DBF"/>
    <w:rsid w:val="003151A2"/>
    <w:rsid w:val="003157B0"/>
    <w:rsid w:val="003158EB"/>
    <w:rsid w:val="0031599E"/>
    <w:rsid w:val="003167BE"/>
    <w:rsid w:val="0031699A"/>
    <w:rsid w:val="00316B70"/>
    <w:rsid w:val="00316C10"/>
    <w:rsid w:val="00316D6C"/>
    <w:rsid w:val="003200FD"/>
    <w:rsid w:val="00320A39"/>
    <w:rsid w:val="0032117F"/>
    <w:rsid w:val="00322394"/>
    <w:rsid w:val="00322D1B"/>
    <w:rsid w:val="00322E2A"/>
    <w:rsid w:val="00322EE5"/>
    <w:rsid w:val="00322F03"/>
    <w:rsid w:val="00323313"/>
    <w:rsid w:val="003234E5"/>
    <w:rsid w:val="00323CA9"/>
    <w:rsid w:val="00323E44"/>
    <w:rsid w:val="00323E88"/>
    <w:rsid w:val="00323F76"/>
    <w:rsid w:val="00324005"/>
    <w:rsid w:val="0032400B"/>
    <w:rsid w:val="00324149"/>
    <w:rsid w:val="0032439E"/>
    <w:rsid w:val="00324525"/>
    <w:rsid w:val="003247AF"/>
    <w:rsid w:val="00324CD4"/>
    <w:rsid w:val="00325DED"/>
    <w:rsid w:val="00325EC7"/>
    <w:rsid w:val="0032631C"/>
    <w:rsid w:val="003264D2"/>
    <w:rsid w:val="00326690"/>
    <w:rsid w:val="00326766"/>
    <w:rsid w:val="00326800"/>
    <w:rsid w:val="00326CD7"/>
    <w:rsid w:val="00327D49"/>
    <w:rsid w:val="00330C23"/>
    <w:rsid w:val="00330CEB"/>
    <w:rsid w:val="00331549"/>
    <w:rsid w:val="00332388"/>
    <w:rsid w:val="00332534"/>
    <w:rsid w:val="00332933"/>
    <w:rsid w:val="00332A38"/>
    <w:rsid w:val="0033378A"/>
    <w:rsid w:val="003339CF"/>
    <w:rsid w:val="00333B52"/>
    <w:rsid w:val="00333E9C"/>
    <w:rsid w:val="00333EB9"/>
    <w:rsid w:val="00334961"/>
    <w:rsid w:val="003349E8"/>
    <w:rsid w:val="00334A21"/>
    <w:rsid w:val="00334A25"/>
    <w:rsid w:val="003350A6"/>
    <w:rsid w:val="00335635"/>
    <w:rsid w:val="00336572"/>
    <w:rsid w:val="003368F6"/>
    <w:rsid w:val="00336CA7"/>
    <w:rsid w:val="00337504"/>
    <w:rsid w:val="00337A0C"/>
    <w:rsid w:val="00337BAE"/>
    <w:rsid w:val="00337E85"/>
    <w:rsid w:val="00337F4F"/>
    <w:rsid w:val="00337FAA"/>
    <w:rsid w:val="003400D7"/>
    <w:rsid w:val="0034056A"/>
    <w:rsid w:val="00340B53"/>
    <w:rsid w:val="0034133F"/>
    <w:rsid w:val="00341D5F"/>
    <w:rsid w:val="00341EF8"/>
    <w:rsid w:val="00342220"/>
    <w:rsid w:val="00343027"/>
    <w:rsid w:val="003431BB"/>
    <w:rsid w:val="00343B0D"/>
    <w:rsid w:val="00343EB5"/>
    <w:rsid w:val="00344B33"/>
    <w:rsid w:val="00345415"/>
    <w:rsid w:val="00345829"/>
    <w:rsid w:val="00345DD6"/>
    <w:rsid w:val="0034685A"/>
    <w:rsid w:val="00346A83"/>
    <w:rsid w:val="00346D02"/>
    <w:rsid w:val="00346E6F"/>
    <w:rsid w:val="003471AE"/>
    <w:rsid w:val="00347530"/>
    <w:rsid w:val="00347D2E"/>
    <w:rsid w:val="00347F29"/>
    <w:rsid w:val="0035011E"/>
    <w:rsid w:val="00350C98"/>
    <w:rsid w:val="00350E06"/>
    <w:rsid w:val="00351326"/>
    <w:rsid w:val="00351365"/>
    <w:rsid w:val="003516A4"/>
    <w:rsid w:val="003516FC"/>
    <w:rsid w:val="00351C5C"/>
    <w:rsid w:val="00351EC9"/>
    <w:rsid w:val="00353246"/>
    <w:rsid w:val="0035338D"/>
    <w:rsid w:val="00353604"/>
    <w:rsid w:val="003541E7"/>
    <w:rsid w:val="003544E9"/>
    <w:rsid w:val="003546D9"/>
    <w:rsid w:val="003551BF"/>
    <w:rsid w:val="00355432"/>
    <w:rsid w:val="003556CB"/>
    <w:rsid w:val="00355AE4"/>
    <w:rsid w:val="00355B53"/>
    <w:rsid w:val="0035656B"/>
    <w:rsid w:val="00357141"/>
    <w:rsid w:val="00357194"/>
    <w:rsid w:val="00357347"/>
    <w:rsid w:val="0035736B"/>
    <w:rsid w:val="003573E9"/>
    <w:rsid w:val="00357740"/>
    <w:rsid w:val="00357DFF"/>
    <w:rsid w:val="00357E1F"/>
    <w:rsid w:val="00360342"/>
    <w:rsid w:val="00360697"/>
    <w:rsid w:val="00360C45"/>
    <w:rsid w:val="00360DC9"/>
    <w:rsid w:val="0036180C"/>
    <w:rsid w:val="003619F2"/>
    <w:rsid w:val="00361A62"/>
    <w:rsid w:val="00361AB4"/>
    <w:rsid w:val="00361E28"/>
    <w:rsid w:val="003625F1"/>
    <w:rsid w:val="00362C96"/>
    <w:rsid w:val="00363008"/>
    <w:rsid w:val="00363063"/>
    <w:rsid w:val="0036385D"/>
    <w:rsid w:val="00363862"/>
    <w:rsid w:val="00363B6A"/>
    <w:rsid w:val="00363BF0"/>
    <w:rsid w:val="00363D70"/>
    <w:rsid w:val="00364A92"/>
    <w:rsid w:val="00364AE1"/>
    <w:rsid w:val="00364C07"/>
    <w:rsid w:val="00365012"/>
    <w:rsid w:val="00365A7D"/>
    <w:rsid w:val="003664BA"/>
    <w:rsid w:val="00366516"/>
    <w:rsid w:val="0036685F"/>
    <w:rsid w:val="0036707F"/>
    <w:rsid w:val="003676EA"/>
    <w:rsid w:val="0037009A"/>
    <w:rsid w:val="00370100"/>
    <w:rsid w:val="00370184"/>
    <w:rsid w:val="003704A3"/>
    <w:rsid w:val="003704D1"/>
    <w:rsid w:val="003707D4"/>
    <w:rsid w:val="00371758"/>
    <w:rsid w:val="00371801"/>
    <w:rsid w:val="0037253B"/>
    <w:rsid w:val="00372BE1"/>
    <w:rsid w:val="00372C04"/>
    <w:rsid w:val="00372D48"/>
    <w:rsid w:val="00373042"/>
    <w:rsid w:val="00373071"/>
    <w:rsid w:val="00373213"/>
    <w:rsid w:val="003733D9"/>
    <w:rsid w:val="00373B36"/>
    <w:rsid w:val="00373C16"/>
    <w:rsid w:val="00373C29"/>
    <w:rsid w:val="00373C98"/>
    <w:rsid w:val="00373CF6"/>
    <w:rsid w:val="00374297"/>
    <w:rsid w:val="00374691"/>
    <w:rsid w:val="003747DF"/>
    <w:rsid w:val="0037484A"/>
    <w:rsid w:val="00374AF0"/>
    <w:rsid w:val="00374B32"/>
    <w:rsid w:val="00374CA3"/>
    <w:rsid w:val="00375269"/>
    <w:rsid w:val="0037540E"/>
    <w:rsid w:val="003756D0"/>
    <w:rsid w:val="003757D1"/>
    <w:rsid w:val="00375D94"/>
    <w:rsid w:val="00375F81"/>
    <w:rsid w:val="00376105"/>
    <w:rsid w:val="00376194"/>
    <w:rsid w:val="00376222"/>
    <w:rsid w:val="003763B6"/>
    <w:rsid w:val="00377BA3"/>
    <w:rsid w:val="00377F4B"/>
    <w:rsid w:val="003802D2"/>
    <w:rsid w:val="003804D3"/>
    <w:rsid w:val="00380766"/>
    <w:rsid w:val="00380835"/>
    <w:rsid w:val="00381BF4"/>
    <w:rsid w:val="00381F9A"/>
    <w:rsid w:val="00382658"/>
    <w:rsid w:val="00382B1E"/>
    <w:rsid w:val="00382B83"/>
    <w:rsid w:val="00382D6C"/>
    <w:rsid w:val="00383435"/>
    <w:rsid w:val="003835A3"/>
    <w:rsid w:val="00383A00"/>
    <w:rsid w:val="003845B9"/>
    <w:rsid w:val="0038486F"/>
    <w:rsid w:val="00384B60"/>
    <w:rsid w:val="00384CCF"/>
    <w:rsid w:val="00385A13"/>
    <w:rsid w:val="00385A6A"/>
    <w:rsid w:val="003867FA"/>
    <w:rsid w:val="00386935"/>
    <w:rsid w:val="00386B8D"/>
    <w:rsid w:val="003875E1"/>
    <w:rsid w:val="00387894"/>
    <w:rsid w:val="00387AA1"/>
    <w:rsid w:val="00390439"/>
    <w:rsid w:val="003904C7"/>
    <w:rsid w:val="0039055C"/>
    <w:rsid w:val="00390AA1"/>
    <w:rsid w:val="003917E5"/>
    <w:rsid w:val="003918C8"/>
    <w:rsid w:val="00391A53"/>
    <w:rsid w:val="00392078"/>
    <w:rsid w:val="00392685"/>
    <w:rsid w:val="00392B26"/>
    <w:rsid w:val="0039304E"/>
    <w:rsid w:val="00393228"/>
    <w:rsid w:val="00393275"/>
    <w:rsid w:val="00393A3C"/>
    <w:rsid w:val="00393CED"/>
    <w:rsid w:val="00394A61"/>
    <w:rsid w:val="003951F8"/>
    <w:rsid w:val="0039623C"/>
    <w:rsid w:val="00396426"/>
    <w:rsid w:val="00397AC1"/>
    <w:rsid w:val="00397D29"/>
    <w:rsid w:val="003A00DF"/>
    <w:rsid w:val="003A065B"/>
    <w:rsid w:val="003A087E"/>
    <w:rsid w:val="003A0C96"/>
    <w:rsid w:val="003A1217"/>
    <w:rsid w:val="003A12E2"/>
    <w:rsid w:val="003A16AA"/>
    <w:rsid w:val="003A1C6C"/>
    <w:rsid w:val="003A23FC"/>
    <w:rsid w:val="003A2544"/>
    <w:rsid w:val="003A2B2F"/>
    <w:rsid w:val="003A303E"/>
    <w:rsid w:val="003A32E0"/>
    <w:rsid w:val="003A374B"/>
    <w:rsid w:val="003A39CF"/>
    <w:rsid w:val="003A3E0D"/>
    <w:rsid w:val="003A4092"/>
    <w:rsid w:val="003A4CC9"/>
    <w:rsid w:val="003A4EFD"/>
    <w:rsid w:val="003A5074"/>
    <w:rsid w:val="003A5907"/>
    <w:rsid w:val="003A5A5E"/>
    <w:rsid w:val="003A5BBC"/>
    <w:rsid w:val="003A5F9C"/>
    <w:rsid w:val="003A62F5"/>
    <w:rsid w:val="003A67E6"/>
    <w:rsid w:val="003A696D"/>
    <w:rsid w:val="003A6E41"/>
    <w:rsid w:val="003A78CE"/>
    <w:rsid w:val="003B059A"/>
    <w:rsid w:val="003B0779"/>
    <w:rsid w:val="003B116D"/>
    <w:rsid w:val="003B1280"/>
    <w:rsid w:val="003B1524"/>
    <w:rsid w:val="003B15AA"/>
    <w:rsid w:val="003B1622"/>
    <w:rsid w:val="003B17B7"/>
    <w:rsid w:val="003B1843"/>
    <w:rsid w:val="003B1C8D"/>
    <w:rsid w:val="003B21F6"/>
    <w:rsid w:val="003B244F"/>
    <w:rsid w:val="003B25C0"/>
    <w:rsid w:val="003B2667"/>
    <w:rsid w:val="003B271F"/>
    <w:rsid w:val="003B285A"/>
    <w:rsid w:val="003B2EFA"/>
    <w:rsid w:val="003B2FD2"/>
    <w:rsid w:val="003B30F6"/>
    <w:rsid w:val="003B3464"/>
    <w:rsid w:val="003B3617"/>
    <w:rsid w:val="003B3B8A"/>
    <w:rsid w:val="003B4271"/>
    <w:rsid w:val="003B42C5"/>
    <w:rsid w:val="003B434C"/>
    <w:rsid w:val="003B43F5"/>
    <w:rsid w:val="003B5092"/>
    <w:rsid w:val="003B5117"/>
    <w:rsid w:val="003B559E"/>
    <w:rsid w:val="003B576E"/>
    <w:rsid w:val="003B611E"/>
    <w:rsid w:val="003B68E4"/>
    <w:rsid w:val="003B6A61"/>
    <w:rsid w:val="003B6B95"/>
    <w:rsid w:val="003B6DE4"/>
    <w:rsid w:val="003B78DF"/>
    <w:rsid w:val="003B7C6B"/>
    <w:rsid w:val="003C020A"/>
    <w:rsid w:val="003C05FA"/>
    <w:rsid w:val="003C074B"/>
    <w:rsid w:val="003C0AEE"/>
    <w:rsid w:val="003C0C17"/>
    <w:rsid w:val="003C21BA"/>
    <w:rsid w:val="003C261A"/>
    <w:rsid w:val="003C26A2"/>
    <w:rsid w:val="003C27C7"/>
    <w:rsid w:val="003C2ED4"/>
    <w:rsid w:val="003C3295"/>
    <w:rsid w:val="003C34A8"/>
    <w:rsid w:val="003C37F1"/>
    <w:rsid w:val="003C4101"/>
    <w:rsid w:val="003C41A9"/>
    <w:rsid w:val="003C4630"/>
    <w:rsid w:val="003C46CE"/>
    <w:rsid w:val="003C492E"/>
    <w:rsid w:val="003C4943"/>
    <w:rsid w:val="003C4C31"/>
    <w:rsid w:val="003C4EEB"/>
    <w:rsid w:val="003C53E6"/>
    <w:rsid w:val="003C5EF3"/>
    <w:rsid w:val="003C62C7"/>
    <w:rsid w:val="003C6887"/>
    <w:rsid w:val="003C6C22"/>
    <w:rsid w:val="003C6DD9"/>
    <w:rsid w:val="003C7661"/>
    <w:rsid w:val="003C783D"/>
    <w:rsid w:val="003C799F"/>
    <w:rsid w:val="003C7EA0"/>
    <w:rsid w:val="003D0019"/>
    <w:rsid w:val="003D0482"/>
    <w:rsid w:val="003D0DA7"/>
    <w:rsid w:val="003D0E49"/>
    <w:rsid w:val="003D1459"/>
    <w:rsid w:val="003D1564"/>
    <w:rsid w:val="003D21A8"/>
    <w:rsid w:val="003D3212"/>
    <w:rsid w:val="003D33F0"/>
    <w:rsid w:val="003D3425"/>
    <w:rsid w:val="003D3BC9"/>
    <w:rsid w:val="003D3E56"/>
    <w:rsid w:val="003D3FD5"/>
    <w:rsid w:val="003D4406"/>
    <w:rsid w:val="003D4A2C"/>
    <w:rsid w:val="003D4AAD"/>
    <w:rsid w:val="003D4BCC"/>
    <w:rsid w:val="003D4CAD"/>
    <w:rsid w:val="003D4DC9"/>
    <w:rsid w:val="003D586B"/>
    <w:rsid w:val="003D5A38"/>
    <w:rsid w:val="003D5B2A"/>
    <w:rsid w:val="003D5B56"/>
    <w:rsid w:val="003D5D5F"/>
    <w:rsid w:val="003D63F2"/>
    <w:rsid w:val="003D6687"/>
    <w:rsid w:val="003D6B3F"/>
    <w:rsid w:val="003D6BDF"/>
    <w:rsid w:val="003D6CD8"/>
    <w:rsid w:val="003D7068"/>
    <w:rsid w:val="003D731E"/>
    <w:rsid w:val="003D77CE"/>
    <w:rsid w:val="003D7919"/>
    <w:rsid w:val="003D7CE7"/>
    <w:rsid w:val="003E00C5"/>
    <w:rsid w:val="003E0275"/>
    <w:rsid w:val="003E0450"/>
    <w:rsid w:val="003E07C4"/>
    <w:rsid w:val="003E097C"/>
    <w:rsid w:val="003E09E6"/>
    <w:rsid w:val="003E0B67"/>
    <w:rsid w:val="003E1667"/>
    <w:rsid w:val="003E175C"/>
    <w:rsid w:val="003E17C6"/>
    <w:rsid w:val="003E20F9"/>
    <w:rsid w:val="003E24CA"/>
    <w:rsid w:val="003E2653"/>
    <w:rsid w:val="003E2A60"/>
    <w:rsid w:val="003E3742"/>
    <w:rsid w:val="003E41A3"/>
    <w:rsid w:val="003E46CD"/>
    <w:rsid w:val="003E4AA1"/>
    <w:rsid w:val="003E4D0D"/>
    <w:rsid w:val="003E4D42"/>
    <w:rsid w:val="003E4E9B"/>
    <w:rsid w:val="003E5704"/>
    <w:rsid w:val="003E5F1C"/>
    <w:rsid w:val="003E63F0"/>
    <w:rsid w:val="003E69F1"/>
    <w:rsid w:val="003E6AD9"/>
    <w:rsid w:val="003E6BD1"/>
    <w:rsid w:val="003E6D26"/>
    <w:rsid w:val="003E6F7C"/>
    <w:rsid w:val="003E6F7F"/>
    <w:rsid w:val="003E710B"/>
    <w:rsid w:val="003F0272"/>
    <w:rsid w:val="003F05C8"/>
    <w:rsid w:val="003F0978"/>
    <w:rsid w:val="003F0B53"/>
    <w:rsid w:val="003F0F14"/>
    <w:rsid w:val="003F13B7"/>
    <w:rsid w:val="003F1403"/>
    <w:rsid w:val="003F161A"/>
    <w:rsid w:val="003F172A"/>
    <w:rsid w:val="003F187D"/>
    <w:rsid w:val="003F18FC"/>
    <w:rsid w:val="003F1AC6"/>
    <w:rsid w:val="003F1C4A"/>
    <w:rsid w:val="003F1C8D"/>
    <w:rsid w:val="003F22CC"/>
    <w:rsid w:val="003F2658"/>
    <w:rsid w:val="003F2B89"/>
    <w:rsid w:val="003F2CC0"/>
    <w:rsid w:val="003F3251"/>
    <w:rsid w:val="003F35C4"/>
    <w:rsid w:val="003F3688"/>
    <w:rsid w:val="003F43DC"/>
    <w:rsid w:val="003F4CB0"/>
    <w:rsid w:val="003F53B5"/>
    <w:rsid w:val="003F5917"/>
    <w:rsid w:val="003F5C3D"/>
    <w:rsid w:val="003F5D32"/>
    <w:rsid w:val="003F6280"/>
    <w:rsid w:val="003F68BA"/>
    <w:rsid w:val="003F7146"/>
    <w:rsid w:val="003F72B8"/>
    <w:rsid w:val="00400083"/>
    <w:rsid w:val="0040012F"/>
    <w:rsid w:val="004009A2"/>
    <w:rsid w:val="00400C2A"/>
    <w:rsid w:val="00401A77"/>
    <w:rsid w:val="00401A8A"/>
    <w:rsid w:val="00401D28"/>
    <w:rsid w:val="00401DD9"/>
    <w:rsid w:val="004021C4"/>
    <w:rsid w:val="00402590"/>
    <w:rsid w:val="004027A7"/>
    <w:rsid w:val="00402B79"/>
    <w:rsid w:val="00402B91"/>
    <w:rsid w:val="004030A4"/>
    <w:rsid w:val="0040327C"/>
    <w:rsid w:val="004032A5"/>
    <w:rsid w:val="0040378A"/>
    <w:rsid w:val="00403D0C"/>
    <w:rsid w:val="00403DF2"/>
    <w:rsid w:val="00403F31"/>
    <w:rsid w:val="00404C73"/>
    <w:rsid w:val="00404DC8"/>
    <w:rsid w:val="00404F2C"/>
    <w:rsid w:val="00405101"/>
    <w:rsid w:val="00405519"/>
    <w:rsid w:val="00405521"/>
    <w:rsid w:val="0040568E"/>
    <w:rsid w:val="004057B5"/>
    <w:rsid w:val="00405A6B"/>
    <w:rsid w:val="00405E0D"/>
    <w:rsid w:val="004063C5"/>
    <w:rsid w:val="0040679A"/>
    <w:rsid w:val="00406AFB"/>
    <w:rsid w:val="00406B1C"/>
    <w:rsid w:val="00406E42"/>
    <w:rsid w:val="004072A2"/>
    <w:rsid w:val="00407500"/>
    <w:rsid w:val="00407A33"/>
    <w:rsid w:val="00407C81"/>
    <w:rsid w:val="00407CBE"/>
    <w:rsid w:val="00407E53"/>
    <w:rsid w:val="00410088"/>
    <w:rsid w:val="00410257"/>
    <w:rsid w:val="00410278"/>
    <w:rsid w:val="00410894"/>
    <w:rsid w:val="00410BBD"/>
    <w:rsid w:val="00411871"/>
    <w:rsid w:val="004118D6"/>
    <w:rsid w:val="00411AA2"/>
    <w:rsid w:val="0041328C"/>
    <w:rsid w:val="004148CC"/>
    <w:rsid w:val="00414B40"/>
    <w:rsid w:val="00414DDB"/>
    <w:rsid w:val="00414F62"/>
    <w:rsid w:val="00415881"/>
    <w:rsid w:val="00415C17"/>
    <w:rsid w:val="00415CA9"/>
    <w:rsid w:val="00415CC8"/>
    <w:rsid w:val="00415ECF"/>
    <w:rsid w:val="00416761"/>
    <w:rsid w:val="00416AB6"/>
    <w:rsid w:val="00417096"/>
    <w:rsid w:val="00417D1E"/>
    <w:rsid w:val="0042087C"/>
    <w:rsid w:val="00420AD6"/>
    <w:rsid w:val="00420F30"/>
    <w:rsid w:val="0042110B"/>
    <w:rsid w:val="004211C8"/>
    <w:rsid w:val="004217E4"/>
    <w:rsid w:val="00422074"/>
    <w:rsid w:val="00422127"/>
    <w:rsid w:val="004223E4"/>
    <w:rsid w:val="00422499"/>
    <w:rsid w:val="0042285B"/>
    <w:rsid w:val="00422C52"/>
    <w:rsid w:val="00423098"/>
    <w:rsid w:val="004231A6"/>
    <w:rsid w:val="004236B4"/>
    <w:rsid w:val="00423D12"/>
    <w:rsid w:val="00423FE3"/>
    <w:rsid w:val="00424608"/>
    <w:rsid w:val="00424960"/>
    <w:rsid w:val="00424D5D"/>
    <w:rsid w:val="00425314"/>
    <w:rsid w:val="00425643"/>
    <w:rsid w:val="00425A8D"/>
    <w:rsid w:val="00425B82"/>
    <w:rsid w:val="00425FAE"/>
    <w:rsid w:val="004260C6"/>
    <w:rsid w:val="004262FD"/>
    <w:rsid w:val="0042633A"/>
    <w:rsid w:val="00426B00"/>
    <w:rsid w:val="00426F25"/>
    <w:rsid w:val="00427398"/>
    <w:rsid w:val="00427BCC"/>
    <w:rsid w:val="004301D4"/>
    <w:rsid w:val="0043040A"/>
    <w:rsid w:val="00430885"/>
    <w:rsid w:val="00430960"/>
    <w:rsid w:val="00430A36"/>
    <w:rsid w:val="00430BC5"/>
    <w:rsid w:val="00430EF2"/>
    <w:rsid w:val="00431C02"/>
    <w:rsid w:val="00431F0E"/>
    <w:rsid w:val="00432344"/>
    <w:rsid w:val="004326F0"/>
    <w:rsid w:val="0043271C"/>
    <w:rsid w:val="00432D80"/>
    <w:rsid w:val="00432EBF"/>
    <w:rsid w:val="004330F7"/>
    <w:rsid w:val="0043321A"/>
    <w:rsid w:val="00433646"/>
    <w:rsid w:val="00433C97"/>
    <w:rsid w:val="004346CC"/>
    <w:rsid w:val="00434883"/>
    <w:rsid w:val="00434DF0"/>
    <w:rsid w:val="00434F03"/>
    <w:rsid w:val="004361CF"/>
    <w:rsid w:val="00436A64"/>
    <w:rsid w:val="00436D41"/>
    <w:rsid w:val="00437CCB"/>
    <w:rsid w:val="00440201"/>
    <w:rsid w:val="00440419"/>
    <w:rsid w:val="004404A6"/>
    <w:rsid w:val="004405CF"/>
    <w:rsid w:val="00440D03"/>
    <w:rsid w:val="004416FC"/>
    <w:rsid w:val="00441896"/>
    <w:rsid w:val="00441DA6"/>
    <w:rsid w:val="00442106"/>
    <w:rsid w:val="0044238C"/>
    <w:rsid w:val="004429BF"/>
    <w:rsid w:val="00442E2E"/>
    <w:rsid w:val="00442E73"/>
    <w:rsid w:val="00443253"/>
    <w:rsid w:val="004434D1"/>
    <w:rsid w:val="00443714"/>
    <w:rsid w:val="0044474F"/>
    <w:rsid w:val="00444845"/>
    <w:rsid w:val="0044489A"/>
    <w:rsid w:val="004449C6"/>
    <w:rsid w:val="00444D01"/>
    <w:rsid w:val="00445712"/>
    <w:rsid w:val="00445906"/>
    <w:rsid w:val="0044603B"/>
    <w:rsid w:val="00446666"/>
    <w:rsid w:val="004468C4"/>
    <w:rsid w:val="00446E91"/>
    <w:rsid w:val="00446F3C"/>
    <w:rsid w:val="004472B2"/>
    <w:rsid w:val="0044757B"/>
    <w:rsid w:val="00447623"/>
    <w:rsid w:val="004478FB"/>
    <w:rsid w:val="00447DD3"/>
    <w:rsid w:val="00450805"/>
    <w:rsid w:val="00451648"/>
    <w:rsid w:val="00451AD4"/>
    <w:rsid w:val="00451B34"/>
    <w:rsid w:val="00451EBA"/>
    <w:rsid w:val="004528C4"/>
    <w:rsid w:val="00452E21"/>
    <w:rsid w:val="00453375"/>
    <w:rsid w:val="00454042"/>
    <w:rsid w:val="0045428C"/>
    <w:rsid w:val="00454323"/>
    <w:rsid w:val="0045454E"/>
    <w:rsid w:val="00454C9A"/>
    <w:rsid w:val="00454D8C"/>
    <w:rsid w:val="00454F92"/>
    <w:rsid w:val="00455421"/>
    <w:rsid w:val="00455497"/>
    <w:rsid w:val="00455F51"/>
    <w:rsid w:val="0045615C"/>
    <w:rsid w:val="004564BA"/>
    <w:rsid w:val="0045676A"/>
    <w:rsid w:val="00456882"/>
    <w:rsid w:val="00456949"/>
    <w:rsid w:val="00456965"/>
    <w:rsid w:val="00456DC3"/>
    <w:rsid w:val="00457254"/>
    <w:rsid w:val="004575A4"/>
    <w:rsid w:val="004575C0"/>
    <w:rsid w:val="00457FD8"/>
    <w:rsid w:val="004603B3"/>
    <w:rsid w:val="0046042D"/>
    <w:rsid w:val="00461057"/>
    <w:rsid w:val="004612F9"/>
    <w:rsid w:val="0046161D"/>
    <w:rsid w:val="004621A0"/>
    <w:rsid w:val="00462244"/>
    <w:rsid w:val="00462735"/>
    <w:rsid w:val="0046292E"/>
    <w:rsid w:val="00462BCF"/>
    <w:rsid w:val="0046351F"/>
    <w:rsid w:val="0046384F"/>
    <w:rsid w:val="004638A3"/>
    <w:rsid w:val="00463B9B"/>
    <w:rsid w:val="00463E20"/>
    <w:rsid w:val="00463FFC"/>
    <w:rsid w:val="004642C9"/>
    <w:rsid w:val="004642D6"/>
    <w:rsid w:val="00464304"/>
    <w:rsid w:val="0046440B"/>
    <w:rsid w:val="0046475F"/>
    <w:rsid w:val="00464F8E"/>
    <w:rsid w:val="00464FAC"/>
    <w:rsid w:val="00465BFB"/>
    <w:rsid w:val="00465C85"/>
    <w:rsid w:val="00465E3C"/>
    <w:rsid w:val="00465EA0"/>
    <w:rsid w:val="004668F1"/>
    <w:rsid w:val="00466A6F"/>
    <w:rsid w:val="00466A8F"/>
    <w:rsid w:val="00466C11"/>
    <w:rsid w:val="00467202"/>
    <w:rsid w:val="004679F2"/>
    <w:rsid w:val="004701C6"/>
    <w:rsid w:val="004704F9"/>
    <w:rsid w:val="004705EE"/>
    <w:rsid w:val="00470E56"/>
    <w:rsid w:val="004712FE"/>
    <w:rsid w:val="004713D5"/>
    <w:rsid w:val="00471B00"/>
    <w:rsid w:val="00471E64"/>
    <w:rsid w:val="0047230C"/>
    <w:rsid w:val="00472376"/>
    <w:rsid w:val="0047243D"/>
    <w:rsid w:val="00472905"/>
    <w:rsid w:val="00472A56"/>
    <w:rsid w:val="00472A93"/>
    <w:rsid w:val="00472D71"/>
    <w:rsid w:val="00472FDF"/>
    <w:rsid w:val="004735BA"/>
    <w:rsid w:val="00473B33"/>
    <w:rsid w:val="00474329"/>
    <w:rsid w:val="004744BD"/>
    <w:rsid w:val="0047552C"/>
    <w:rsid w:val="00475649"/>
    <w:rsid w:val="00476459"/>
    <w:rsid w:val="00476520"/>
    <w:rsid w:val="004766D6"/>
    <w:rsid w:val="00476712"/>
    <w:rsid w:val="00476842"/>
    <w:rsid w:val="00476885"/>
    <w:rsid w:val="00476E98"/>
    <w:rsid w:val="00477736"/>
    <w:rsid w:val="00477A80"/>
    <w:rsid w:val="00480270"/>
    <w:rsid w:val="004807C1"/>
    <w:rsid w:val="00480CA4"/>
    <w:rsid w:val="00480E44"/>
    <w:rsid w:val="00480FEA"/>
    <w:rsid w:val="0048143D"/>
    <w:rsid w:val="004816BA"/>
    <w:rsid w:val="00481783"/>
    <w:rsid w:val="00481AE6"/>
    <w:rsid w:val="00481B3F"/>
    <w:rsid w:val="00482E73"/>
    <w:rsid w:val="00482E79"/>
    <w:rsid w:val="00483319"/>
    <w:rsid w:val="00483ED1"/>
    <w:rsid w:val="004849CF"/>
    <w:rsid w:val="00484DC2"/>
    <w:rsid w:val="0048506E"/>
    <w:rsid w:val="0048531D"/>
    <w:rsid w:val="004853DA"/>
    <w:rsid w:val="00485711"/>
    <w:rsid w:val="00485D74"/>
    <w:rsid w:val="004860EF"/>
    <w:rsid w:val="00486CA9"/>
    <w:rsid w:val="00487689"/>
    <w:rsid w:val="00487955"/>
    <w:rsid w:val="0049009B"/>
    <w:rsid w:val="00490586"/>
    <w:rsid w:val="0049074B"/>
    <w:rsid w:val="00490F98"/>
    <w:rsid w:val="004910F0"/>
    <w:rsid w:val="00491BC1"/>
    <w:rsid w:val="00491C9E"/>
    <w:rsid w:val="00492272"/>
    <w:rsid w:val="00492344"/>
    <w:rsid w:val="004923FB"/>
    <w:rsid w:val="004925F2"/>
    <w:rsid w:val="00493B36"/>
    <w:rsid w:val="0049415B"/>
    <w:rsid w:val="004942CE"/>
    <w:rsid w:val="00494687"/>
    <w:rsid w:val="00494870"/>
    <w:rsid w:val="00494E29"/>
    <w:rsid w:val="00494E54"/>
    <w:rsid w:val="004951E6"/>
    <w:rsid w:val="00495268"/>
    <w:rsid w:val="00495399"/>
    <w:rsid w:val="004958E5"/>
    <w:rsid w:val="004966C0"/>
    <w:rsid w:val="00496952"/>
    <w:rsid w:val="0049712C"/>
    <w:rsid w:val="004971A6"/>
    <w:rsid w:val="00497A55"/>
    <w:rsid w:val="00497C83"/>
    <w:rsid w:val="00497D84"/>
    <w:rsid w:val="004A0009"/>
    <w:rsid w:val="004A042C"/>
    <w:rsid w:val="004A0B4D"/>
    <w:rsid w:val="004A184B"/>
    <w:rsid w:val="004A1992"/>
    <w:rsid w:val="004A1E90"/>
    <w:rsid w:val="004A23F0"/>
    <w:rsid w:val="004A2703"/>
    <w:rsid w:val="004A2C3A"/>
    <w:rsid w:val="004A2F52"/>
    <w:rsid w:val="004A32F2"/>
    <w:rsid w:val="004A34E1"/>
    <w:rsid w:val="004A3547"/>
    <w:rsid w:val="004A395D"/>
    <w:rsid w:val="004A3CD6"/>
    <w:rsid w:val="004A3D94"/>
    <w:rsid w:val="004A3E1D"/>
    <w:rsid w:val="004A3E8A"/>
    <w:rsid w:val="004A3ED8"/>
    <w:rsid w:val="004A4BF4"/>
    <w:rsid w:val="004A4E15"/>
    <w:rsid w:val="004A5033"/>
    <w:rsid w:val="004A5196"/>
    <w:rsid w:val="004A5260"/>
    <w:rsid w:val="004A5438"/>
    <w:rsid w:val="004A5463"/>
    <w:rsid w:val="004A55C9"/>
    <w:rsid w:val="004A5925"/>
    <w:rsid w:val="004A5BA9"/>
    <w:rsid w:val="004A5C40"/>
    <w:rsid w:val="004A5F1F"/>
    <w:rsid w:val="004A6026"/>
    <w:rsid w:val="004A6104"/>
    <w:rsid w:val="004A6821"/>
    <w:rsid w:val="004A6903"/>
    <w:rsid w:val="004A6B55"/>
    <w:rsid w:val="004A6B5B"/>
    <w:rsid w:val="004A6E2E"/>
    <w:rsid w:val="004A6FEF"/>
    <w:rsid w:val="004A73EB"/>
    <w:rsid w:val="004A76F0"/>
    <w:rsid w:val="004A78BB"/>
    <w:rsid w:val="004A7DED"/>
    <w:rsid w:val="004B09FB"/>
    <w:rsid w:val="004B0F6B"/>
    <w:rsid w:val="004B10EA"/>
    <w:rsid w:val="004B112C"/>
    <w:rsid w:val="004B2167"/>
    <w:rsid w:val="004B237F"/>
    <w:rsid w:val="004B25D0"/>
    <w:rsid w:val="004B2C0E"/>
    <w:rsid w:val="004B326E"/>
    <w:rsid w:val="004B372B"/>
    <w:rsid w:val="004B3B50"/>
    <w:rsid w:val="004B3DD2"/>
    <w:rsid w:val="004B3E9A"/>
    <w:rsid w:val="004B4485"/>
    <w:rsid w:val="004B4B9C"/>
    <w:rsid w:val="004B54A8"/>
    <w:rsid w:val="004B5815"/>
    <w:rsid w:val="004B6313"/>
    <w:rsid w:val="004B64DD"/>
    <w:rsid w:val="004B6987"/>
    <w:rsid w:val="004B742C"/>
    <w:rsid w:val="004B75AF"/>
    <w:rsid w:val="004B784F"/>
    <w:rsid w:val="004C012E"/>
    <w:rsid w:val="004C0C64"/>
    <w:rsid w:val="004C1271"/>
    <w:rsid w:val="004C1800"/>
    <w:rsid w:val="004C1B7F"/>
    <w:rsid w:val="004C1D63"/>
    <w:rsid w:val="004C2289"/>
    <w:rsid w:val="004C23A6"/>
    <w:rsid w:val="004C24EE"/>
    <w:rsid w:val="004C2543"/>
    <w:rsid w:val="004C268F"/>
    <w:rsid w:val="004C272D"/>
    <w:rsid w:val="004C2890"/>
    <w:rsid w:val="004C2A1B"/>
    <w:rsid w:val="004C2DE5"/>
    <w:rsid w:val="004C2EB9"/>
    <w:rsid w:val="004C3169"/>
    <w:rsid w:val="004C3458"/>
    <w:rsid w:val="004C36F8"/>
    <w:rsid w:val="004C387B"/>
    <w:rsid w:val="004C3D83"/>
    <w:rsid w:val="004C431B"/>
    <w:rsid w:val="004C44EB"/>
    <w:rsid w:val="004C4813"/>
    <w:rsid w:val="004C4C63"/>
    <w:rsid w:val="004C5341"/>
    <w:rsid w:val="004C58F3"/>
    <w:rsid w:val="004C5A2E"/>
    <w:rsid w:val="004C5A43"/>
    <w:rsid w:val="004C5A61"/>
    <w:rsid w:val="004C6027"/>
    <w:rsid w:val="004C60D1"/>
    <w:rsid w:val="004C674B"/>
    <w:rsid w:val="004C70E8"/>
    <w:rsid w:val="004C756E"/>
    <w:rsid w:val="004C7C99"/>
    <w:rsid w:val="004C7CEC"/>
    <w:rsid w:val="004D057F"/>
    <w:rsid w:val="004D0847"/>
    <w:rsid w:val="004D0F38"/>
    <w:rsid w:val="004D10CE"/>
    <w:rsid w:val="004D1262"/>
    <w:rsid w:val="004D23B5"/>
    <w:rsid w:val="004D271F"/>
    <w:rsid w:val="004D2EE5"/>
    <w:rsid w:val="004D30D2"/>
    <w:rsid w:val="004D3337"/>
    <w:rsid w:val="004D38D2"/>
    <w:rsid w:val="004D38F9"/>
    <w:rsid w:val="004D3FBE"/>
    <w:rsid w:val="004D4260"/>
    <w:rsid w:val="004D42D0"/>
    <w:rsid w:val="004D4342"/>
    <w:rsid w:val="004D5032"/>
    <w:rsid w:val="004D5174"/>
    <w:rsid w:val="004D55D9"/>
    <w:rsid w:val="004D59E0"/>
    <w:rsid w:val="004D5D76"/>
    <w:rsid w:val="004D5EA7"/>
    <w:rsid w:val="004D613C"/>
    <w:rsid w:val="004D68C1"/>
    <w:rsid w:val="004D6ABE"/>
    <w:rsid w:val="004D6F1C"/>
    <w:rsid w:val="004D76E1"/>
    <w:rsid w:val="004D7775"/>
    <w:rsid w:val="004D7A34"/>
    <w:rsid w:val="004D7BB7"/>
    <w:rsid w:val="004D7E2E"/>
    <w:rsid w:val="004E057D"/>
    <w:rsid w:val="004E0620"/>
    <w:rsid w:val="004E0F04"/>
    <w:rsid w:val="004E0F7B"/>
    <w:rsid w:val="004E1048"/>
    <w:rsid w:val="004E108A"/>
    <w:rsid w:val="004E1445"/>
    <w:rsid w:val="004E190B"/>
    <w:rsid w:val="004E1A5A"/>
    <w:rsid w:val="004E223B"/>
    <w:rsid w:val="004E2347"/>
    <w:rsid w:val="004E2B85"/>
    <w:rsid w:val="004E2FB9"/>
    <w:rsid w:val="004E354E"/>
    <w:rsid w:val="004E3A75"/>
    <w:rsid w:val="004E3CB1"/>
    <w:rsid w:val="004E3F07"/>
    <w:rsid w:val="004E4116"/>
    <w:rsid w:val="004E5B63"/>
    <w:rsid w:val="004E5C66"/>
    <w:rsid w:val="004E5E01"/>
    <w:rsid w:val="004E5E1C"/>
    <w:rsid w:val="004E5F01"/>
    <w:rsid w:val="004E65AE"/>
    <w:rsid w:val="004E6651"/>
    <w:rsid w:val="004E6B1E"/>
    <w:rsid w:val="004E6CE1"/>
    <w:rsid w:val="004E6D50"/>
    <w:rsid w:val="004E6F5A"/>
    <w:rsid w:val="004E70E9"/>
    <w:rsid w:val="004E7444"/>
    <w:rsid w:val="004E74BF"/>
    <w:rsid w:val="004F06CE"/>
    <w:rsid w:val="004F0A03"/>
    <w:rsid w:val="004F0F31"/>
    <w:rsid w:val="004F10F5"/>
    <w:rsid w:val="004F13D9"/>
    <w:rsid w:val="004F14B9"/>
    <w:rsid w:val="004F1943"/>
    <w:rsid w:val="004F1CE6"/>
    <w:rsid w:val="004F2659"/>
    <w:rsid w:val="004F28BD"/>
    <w:rsid w:val="004F2D56"/>
    <w:rsid w:val="004F3261"/>
    <w:rsid w:val="004F32F2"/>
    <w:rsid w:val="004F3B93"/>
    <w:rsid w:val="004F3D6B"/>
    <w:rsid w:val="004F4381"/>
    <w:rsid w:val="004F4468"/>
    <w:rsid w:val="004F4935"/>
    <w:rsid w:val="004F50A2"/>
    <w:rsid w:val="004F560F"/>
    <w:rsid w:val="004F5CB1"/>
    <w:rsid w:val="004F66DF"/>
    <w:rsid w:val="004F6BA0"/>
    <w:rsid w:val="004F6CA5"/>
    <w:rsid w:val="004F6FC4"/>
    <w:rsid w:val="004F7058"/>
    <w:rsid w:val="004F76A6"/>
    <w:rsid w:val="00500640"/>
    <w:rsid w:val="0050069E"/>
    <w:rsid w:val="005006CC"/>
    <w:rsid w:val="00500833"/>
    <w:rsid w:val="00500E72"/>
    <w:rsid w:val="00501151"/>
    <w:rsid w:val="005011CF"/>
    <w:rsid w:val="0050146A"/>
    <w:rsid w:val="0050185C"/>
    <w:rsid w:val="0050188E"/>
    <w:rsid w:val="00501B20"/>
    <w:rsid w:val="00501DA9"/>
    <w:rsid w:val="00502B39"/>
    <w:rsid w:val="00502B7C"/>
    <w:rsid w:val="00502BDC"/>
    <w:rsid w:val="0050394C"/>
    <w:rsid w:val="0050462D"/>
    <w:rsid w:val="00504672"/>
    <w:rsid w:val="00505424"/>
    <w:rsid w:val="005055BF"/>
    <w:rsid w:val="00505799"/>
    <w:rsid w:val="0050579A"/>
    <w:rsid w:val="0050682A"/>
    <w:rsid w:val="00506F5E"/>
    <w:rsid w:val="0050774C"/>
    <w:rsid w:val="00510107"/>
    <w:rsid w:val="00510145"/>
    <w:rsid w:val="005102C3"/>
    <w:rsid w:val="00510A70"/>
    <w:rsid w:val="00511323"/>
    <w:rsid w:val="005114AA"/>
    <w:rsid w:val="00511ACF"/>
    <w:rsid w:val="0051219C"/>
    <w:rsid w:val="00512485"/>
    <w:rsid w:val="005129CF"/>
    <w:rsid w:val="00512C28"/>
    <w:rsid w:val="00513B93"/>
    <w:rsid w:val="0051450A"/>
    <w:rsid w:val="00514694"/>
    <w:rsid w:val="00514908"/>
    <w:rsid w:val="00514A09"/>
    <w:rsid w:val="005156BF"/>
    <w:rsid w:val="00515737"/>
    <w:rsid w:val="00515AC5"/>
    <w:rsid w:val="00515AE1"/>
    <w:rsid w:val="00515B55"/>
    <w:rsid w:val="00515D75"/>
    <w:rsid w:val="00515E96"/>
    <w:rsid w:val="00515F59"/>
    <w:rsid w:val="00516A25"/>
    <w:rsid w:val="00516F75"/>
    <w:rsid w:val="00517187"/>
    <w:rsid w:val="00517284"/>
    <w:rsid w:val="0051792F"/>
    <w:rsid w:val="00517A08"/>
    <w:rsid w:val="005201BF"/>
    <w:rsid w:val="0052026F"/>
    <w:rsid w:val="00520885"/>
    <w:rsid w:val="00520C29"/>
    <w:rsid w:val="005214D7"/>
    <w:rsid w:val="00521875"/>
    <w:rsid w:val="005228F2"/>
    <w:rsid w:val="00522DA9"/>
    <w:rsid w:val="00523129"/>
    <w:rsid w:val="00523B04"/>
    <w:rsid w:val="00523B65"/>
    <w:rsid w:val="00523FF0"/>
    <w:rsid w:val="005248F6"/>
    <w:rsid w:val="00524B39"/>
    <w:rsid w:val="00524CD0"/>
    <w:rsid w:val="005252D2"/>
    <w:rsid w:val="00525597"/>
    <w:rsid w:val="005257CE"/>
    <w:rsid w:val="005257FA"/>
    <w:rsid w:val="00526999"/>
    <w:rsid w:val="00527602"/>
    <w:rsid w:val="005278A0"/>
    <w:rsid w:val="00527938"/>
    <w:rsid w:val="00527ACE"/>
    <w:rsid w:val="00527F21"/>
    <w:rsid w:val="0053052E"/>
    <w:rsid w:val="005306BB"/>
    <w:rsid w:val="00530813"/>
    <w:rsid w:val="005308A2"/>
    <w:rsid w:val="00530998"/>
    <w:rsid w:val="00530A37"/>
    <w:rsid w:val="005317A2"/>
    <w:rsid w:val="00531E24"/>
    <w:rsid w:val="005326D0"/>
    <w:rsid w:val="00532D4D"/>
    <w:rsid w:val="00532F7D"/>
    <w:rsid w:val="005331BB"/>
    <w:rsid w:val="005334D2"/>
    <w:rsid w:val="0053391A"/>
    <w:rsid w:val="005342A7"/>
    <w:rsid w:val="00534955"/>
    <w:rsid w:val="00535460"/>
    <w:rsid w:val="00535E1A"/>
    <w:rsid w:val="00535ECC"/>
    <w:rsid w:val="00536973"/>
    <w:rsid w:val="00536E02"/>
    <w:rsid w:val="005376B6"/>
    <w:rsid w:val="005403A9"/>
    <w:rsid w:val="0054075F"/>
    <w:rsid w:val="005407D7"/>
    <w:rsid w:val="005407F0"/>
    <w:rsid w:val="0054087C"/>
    <w:rsid w:val="00540965"/>
    <w:rsid w:val="00540D01"/>
    <w:rsid w:val="00540F81"/>
    <w:rsid w:val="0054109A"/>
    <w:rsid w:val="0054147F"/>
    <w:rsid w:val="00542509"/>
    <w:rsid w:val="00542B3C"/>
    <w:rsid w:val="00542CC5"/>
    <w:rsid w:val="005431BF"/>
    <w:rsid w:val="00543A56"/>
    <w:rsid w:val="0054445C"/>
    <w:rsid w:val="0054477B"/>
    <w:rsid w:val="005455D3"/>
    <w:rsid w:val="0054563D"/>
    <w:rsid w:val="00545B37"/>
    <w:rsid w:val="0054620D"/>
    <w:rsid w:val="005462AF"/>
    <w:rsid w:val="0054655B"/>
    <w:rsid w:val="005466EA"/>
    <w:rsid w:val="00546753"/>
    <w:rsid w:val="0054676C"/>
    <w:rsid w:val="005468F4"/>
    <w:rsid w:val="00546CED"/>
    <w:rsid w:val="00547575"/>
    <w:rsid w:val="00547583"/>
    <w:rsid w:val="005475BB"/>
    <w:rsid w:val="00550A37"/>
    <w:rsid w:val="00550F9A"/>
    <w:rsid w:val="005515AB"/>
    <w:rsid w:val="00551935"/>
    <w:rsid w:val="00551E12"/>
    <w:rsid w:val="00551F9B"/>
    <w:rsid w:val="0055302F"/>
    <w:rsid w:val="00553CE6"/>
    <w:rsid w:val="00554126"/>
    <w:rsid w:val="005541B9"/>
    <w:rsid w:val="005543A0"/>
    <w:rsid w:val="005549CE"/>
    <w:rsid w:val="00554A05"/>
    <w:rsid w:val="00554F5C"/>
    <w:rsid w:val="005557DB"/>
    <w:rsid w:val="00555843"/>
    <w:rsid w:val="0055596B"/>
    <w:rsid w:val="00555986"/>
    <w:rsid w:val="00556119"/>
    <w:rsid w:val="0055680B"/>
    <w:rsid w:val="00556CA1"/>
    <w:rsid w:val="00556EAF"/>
    <w:rsid w:val="00556F1D"/>
    <w:rsid w:val="00556FE2"/>
    <w:rsid w:val="0055771E"/>
    <w:rsid w:val="005578EE"/>
    <w:rsid w:val="0056059B"/>
    <w:rsid w:val="005605B4"/>
    <w:rsid w:val="00560C5F"/>
    <w:rsid w:val="00560E09"/>
    <w:rsid w:val="00561241"/>
    <w:rsid w:val="00561285"/>
    <w:rsid w:val="0056217D"/>
    <w:rsid w:val="005623F0"/>
    <w:rsid w:val="005624FE"/>
    <w:rsid w:val="005629C8"/>
    <w:rsid w:val="00562D9E"/>
    <w:rsid w:val="00562F5F"/>
    <w:rsid w:val="0056337C"/>
    <w:rsid w:val="005637FB"/>
    <w:rsid w:val="00563B8C"/>
    <w:rsid w:val="00563BDE"/>
    <w:rsid w:val="00563BE4"/>
    <w:rsid w:val="0056424F"/>
    <w:rsid w:val="00564289"/>
    <w:rsid w:val="005647E7"/>
    <w:rsid w:val="00564A37"/>
    <w:rsid w:val="00564E15"/>
    <w:rsid w:val="00565178"/>
    <w:rsid w:val="00565429"/>
    <w:rsid w:val="005654C7"/>
    <w:rsid w:val="00565D69"/>
    <w:rsid w:val="0056606D"/>
    <w:rsid w:val="0056679F"/>
    <w:rsid w:val="00567092"/>
    <w:rsid w:val="00567E2D"/>
    <w:rsid w:val="00567E35"/>
    <w:rsid w:val="00567F0F"/>
    <w:rsid w:val="00567F2C"/>
    <w:rsid w:val="00570662"/>
    <w:rsid w:val="00570FE2"/>
    <w:rsid w:val="005711A7"/>
    <w:rsid w:val="005711E3"/>
    <w:rsid w:val="00571253"/>
    <w:rsid w:val="005715E6"/>
    <w:rsid w:val="00571653"/>
    <w:rsid w:val="00571A5B"/>
    <w:rsid w:val="00571B16"/>
    <w:rsid w:val="00571DEC"/>
    <w:rsid w:val="005725B9"/>
    <w:rsid w:val="00573473"/>
    <w:rsid w:val="005735A5"/>
    <w:rsid w:val="00573639"/>
    <w:rsid w:val="00573AEC"/>
    <w:rsid w:val="00573E5F"/>
    <w:rsid w:val="00574316"/>
    <w:rsid w:val="00574411"/>
    <w:rsid w:val="005746BA"/>
    <w:rsid w:val="00574B10"/>
    <w:rsid w:val="00574D33"/>
    <w:rsid w:val="005756C1"/>
    <w:rsid w:val="00575A87"/>
    <w:rsid w:val="0057771A"/>
    <w:rsid w:val="00577E40"/>
    <w:rsid w:val="00577E4C"/>
    <w:rsid w:val="00577F14"/>
    <w:rsid w:val="00580D41"/>
    <w:rsid w:val="00581506"/>
    <w:rsid w:val="00581615"/>
    <w:rsid w:val="0058174A"/>
    <w:rsid w:val="00581CAD"/>
    <w:rsid w:val="005823B1"/>
    <w:rsid w:val="005823E9"/>
    <w:rsid w:val="0058291F"/>
    <w:rsid w:val="0058315A"/>
    <w:rsid w:val="005833D2"/>
    <w:rsid w:val="00583713"/>
    <w:rsid w:val="00584028"/>
    <w:rsid w:val="005840C4"/>
    <w:rsid w:val="00584121"/>
    <w:rsid w:val="005846E3"/>
    <w:rsid w:val="00584754"/>
    <w:rsid w:val="005847C4"/>
    <w:rsid w:val="00584FD5"/>
    <w:rsid w:val="0058513E"/>
    <w:rsid w:val="0058539F"/>
    <w:rsid w:val="005854C6"/>
    <w:rsid w:val="0058576C"/>
    <w:rsid w:val="005859D9"/>
    <w:rsid w:val="00585C7C"/>
    <w:rsid w:val="005861CA"/>
    <w:rsid w:val="00586231"/>
    <w:rsid w:val="00586C33"/>
    <w:rsid w:val="00587060"/>
    <w:rsid w:val="0058798E"/>
    <w:rsid w:val="00590309"/>
    <w:rsid w:val="00590670"/>
    <w:rsid w:val="0059068E"/>
    <w:rsid w:val="0059097B"/>
    <w:rsid w:val="00590A77"/>
    <w:rsid w:val="00590AEE"/>
    <w:rsid w:val="00590B14"/>
    <w:rsid w:val="0059125B"/>
    <w:rsid w:val="00591418"/>
    <w:rsid w:val="0059188F"/>
    <w:rsid w:val="0059207E"/>
    <w:rsid w:val="00592C0A"/>
    <w:rsid w:val="005930F7"/>
    <w:rsid w:val="00593124"/>
    <w:rsid w:val="00593780"/>
    <w:rsid w:val="00593784"/>
    <w:rsid w:val="0059390D"/>
    <w:rsid w:val="00593ED7"/>
    <w:rsid w:val="005943B2"/>
    <w:rsid w:val="005949CE"/>
    <w:rsid w:val="00594BD2"/>
    <w:rsid w:val="005959C5"/>
    <w:rsid w:val="00596218"/>
    <w:rsid w:val="00596776"/>
    <w:rsid w:val="00596FF7"/>
    <w:rsid w:val="005A0451"/>
    <w:rsid w:val="005A0962"/>
    <w:rsid w:val="005A0D5C"/>
    <w:rsid w:val="005A0DAB"/>
    <w:rsid w:val="005A103D"/>
    <w:rsid w:val="005A13A8"/>
    <w:rsid w:val="005A1897"/>
    <w:rsid w:val="005A1B76"/>
    <w:rsid w:val="005A1C22"/>
    <w:rsid w:val="005A1DB9"/>
    <w:rsid w:val="005A21A1"/>
    <w:rsid w:val="005A22A9"/>
    <w:rsid w:val="005A24A5"/>
    <w:rsid w:val="005A2CA8"/>
    <w:rsid w:val="005A2D6A"/>
    <w:rsid w:val="005A2DBC"/>
    <w:rsid w:val="005A32E6"/>
    <w:rsid w:val="005A337F"/>
    <w:rsid w:val="005A3F46"/>
    <w:rsid w:val="005A3FBB"/>
    <w:rsid w:val="005A3FDC"/>
    <w:rsid w:val="005A449B"/>
    <w:rsid w:val="005A47CC"/>
    <w:rsid w:val="005A4F10"/>
    <w:rsid w:val="005A5014"/>
    <w:rsid w:val="005A5BBF"/>
    <w:rsid w:val="005A66CB"/>
    <w:rsid w:val="005A6DF2"/>
    <w:rsid w:val="005A76A2"/>
    <w:rsid w:val="005A7A6C"/>
    <w:rsid w:val="005B07B8"/>
    <w:rsid w:val="005B0B18"/>
    <w:rsid w:val="005B0B73"/>
    <w:rsid w:val="005B0BCC"/>
    <w:rsid w:val="005B0CBC"/>
    <w:rsid w:val="005B13C4"/>
    <w:rsid w:val="005B141E"/>
    <w:rsid w:val="005B14D5"/>
    <w:rsid w:val="005B1648"/>
    <w:rsid w:val="005B2362"/>
    <w:rsid w:val="005B27C4"/>
    <w:rsid w:val="005B2C90"/>
    <w:rsid w:val="005B2F1F"/>
    <w:rsid w:val="005B32FB"/>
    <w:rsid w:val="005B368B"/>
    <w:rsid w:val="005B36D8"/>
    <w:rsid w:val="005B3C1C"/>
    <w:rsid w:val="005B4492"/>
    <w:rsid w:val="005B520F"/>
    <w:rsid w:val="005B5471"/>
    <w:rsid w:val="005B5891"/>
    <w:rsid w:val="005B5F33"/>
    <w:rsid w:val="005B671B"/>
    <w:rsid w:val="005B68B9"/>
    <w:rsid w:val="005B7160"/>
    <w:rsid w:val="005B73DD"/>
    <w:rsid w:val="005B749B"/>
    <w:rsid w:val="005B788F"/>
    <w:rsid w:val="005B79B1"/>
    <w:rsid w:val="005B7F58"/>
    <w:rsid w:val="005C033E"/>
    <w:rsid w:val="005C05C3"/>
    <w:rsid w:val="005C05D2"/>
    <w:rsid w:val="005C0F45"/>
    <w:rsid w:val="005C149E"/>
    <w:rsid w:val="005C157E"/>
    <w:rsid w:val="005C1621"/>
    <w:rsid w:val="005C1871"/>
    <w:rsid w:val="005C1A16"/>
    <w:rsid w:val="005C1C17"/>
    <w:rsid w:val="005C1DC1"/>
    <w:rsid w:val="005C241D"/>
    <w:rsid w:val="005C2538"/>
    <w:rsid w:val="005C3633"/>
    <w:rsid w:val="005C3A42"/>
    <w:rsid w:val="005C3D59"/>
    <w:rsid w:val="005C4A8B"/>
    <w:rsid w:val="005C53DD"/>
    <w:rsid w:val="005C5862"/>
    <w:rsid w:val="005C5B12"/>
    <w:rsid w:val="005C5B54"/>
    <w:rsid w:val="005C5D5A"/>
    <w:rsid w:val="005C68CF"/>
    <w:rsid w:val="005C6AFB"/>
    <w:rsid w:val="005C6B1E"/>
    <w:rsid w:val="005C7351"/>
    <w:rsid w:val="005C7373"/>
    <w:rsid w:val="005C7501"/>
    <w:rsid w:val="005C77BD"/>
    <w:rsid w:val="005C789E"/>
    <w:rsid w:val="005C7BB0"/>
    <w:rsid w:val="005D0402"/>
    <w:rsid w:val="005D0D92"/>
    <w:rsid w:val="005D1804"/>
    <w:rsid w:val="005D1EBD"/>
    <w:rsid w:val="005D2312"/>
    <w:rsid w:val="005D2338"/>
    <w:rsid w:val="005D2B0B"/>
    <w:rsid w:val="005D2F77"/>
    <w:rsid w:val="005D3157"/>
    <w:rsid w:val="005D3F44"/>
    <w:rsid w:val="005D4664"/>
    <w:rsid w:val="005D49A9"/>
    <w:rsid w:val="005D506A"/>
    <w:rsid w:val="005D54E3"/>
    <w:rsid w:val="005D54ED"/>
    <w:rsid w:val="005D5832"/>
    <w:rsid w:val="005D5A75"/>
    <w:rsid w:val="005D5CD1"/>
    <w:rsid w:val="005D5EA5"/>
    <w:rsid w:val="005D6DC3"/>
    <w:rsid w:val="005D7209"/>
    <w:rsid w:val="005D74C2"/>
    <w:rsid w:val="005D75C2"/>
    <w:rsid w:val="005D7877"/>
    <w:rsid w:val="005D7D66"/>
    <w:rsid w:val="005D7F84"/>
    <w:rsid w:val="005E0036"/>
    <w:rsid w:val="005E01A0"/>
    <w:rsid w:val="005E076D"/>
    <w:rsid w:val="005E07B1"/>
    <w:rsid w:val="005E080D"/>
    <w:rsid w:val="005E0DEB"/>
    <w:rsid w:val="005E1190"/>
    <w:rsid w:val="005E1403"/>
    <w:rsid w:val="005E1A2B"/>
    <w:rsid w:val="005E1FE8"/>
    <w:rsid w:val="005E2DF4"/>
    <w:rsid w:val="005E3067"/>
    <w:rsid w:val="005E36E6"/>
    <w:rsid w:val="005E391A"/>
    <w:rsid w:val="005E3B20"/>
    <w:rsid w:val="005E3C4E"/>
    <w:rsid w:val="005E42EA"/>
    <w:rsid w:val="005E455A"/>
    <w:rsid w:val="005E456A"/>
    <w:rsid w:val="005E4812"/>
    <w:rsid w:val="005E4C8E"/>
    <w:rsid w:val="005E5779"/>
    <w:rsid w:val="005E5B67"/>
    <w:rsid w:val="005E6094"/>
    <w:rsid w:val="005E6161"/>
    <w:rsid w:val="005E6946"/>
    <w:rsid w:val="005E6D15"/>
    <w:rsid w:val="005E6DDF"/>
    <w:rsid w:val="005E7884"/>
    <w:rsid w:val="005F0477"/>
    <w:rsid w:val="005F04AE"/>
    <w:rsid w:val="005F0A42"/>
    <w:rsid w:val="005F0E3D"/>
    <w:rsid w:val="005F0FA6"/>
    <w:rsid w:val="005F168C"/>
    <w:rsid w:val="005F18F1"/>
    <w:rsid w:val="005F1CBB"/>
    <w:rsid w:val="005F1CEC"/>
    <w:rsid w:val="005F23D8"/>
    <w:rsid w:val="005F2C1C"/>
    <w:rsid w:val="005F2F21"/>
    <w:rsid w:val="005F30CE"/>
    <w:rsid w:val="005F31BC"/>
    <w:rsid w:val="005F36B8"/>
    <w:rsid w:val="005F37E9"/>
    <w:rsid w:val="005F3EB7"/>
    <w:rsid w:val="005F3F4F"/>
    <w:rsid w:val="005F513D"/>
    <w:rsid w:val="005F5188"/>
    <w:rsid w:val="005F5226"/>
    <w:rsid w:val="005F55A3"/>
    <w:rsid w:val="005F628B"/>
    <w:rsid w:val="005F6780"/>
    <w:rsid w:val="005F687C"/>
    <w:rsid w:val="005F6915"/>
    <w:rsid w:val="005F6A26"/>
    <w:rsid w:val="005F752B"/>
    <w:rsid w:val="005F7AE9"/>
    <w:rsid w:val="006001F5"/>
    <w:rsid w:val="006006B8"/>
    <w:rsid w:val="00600764"/>
    <w:rsid w:val="00600965"/>
    <w:rsid w:val="00600C50"/>
    <w:rsid w:val="00601760"/>
    <w:rsid w:val="006024DD"/>
    <w:rsid w:val="0060272B"/>
    <w:rsid w:val="006029E6"/>
    <w:rsid w:val="00602A83"/>
    <w:rsid w:val="00602B26"/>
    <w:rsid w:val="00602DCC"/>
    <w:rsid w:val="00602E24"/>
    <w:rsid w:val="00602F77"/>
    <w:rsid w:val="006038DF"/>
    <w:rsid w:val="006043AA"/>
    <w:rsid w:val="006045A4"/>
    <w:rsid w:val="00604805"/>
    <w:rsid w:val="006053A4"/>
    <w:rsid w:val="00605EA2"/>
    <w:rsid w:val="00606773"/>
    <w:rsid w:val="006068C4"/>
    <w:rsid w:val="00606975"/>
    <w:rsid w:val="00606C9D"/>
    <w:rsid w:val="00606D64"/>
    <w:rsid w:val="00606DE8"/>
    <w:rsid w:val="00606F24"/>
    <w:rsid w:val="00607545"/>
    <w:rsid w:val="006115B3"/>
    <w:rsid w:val="00611AA5"/>
    <w:rsid w:val="00611C29"/>
    <w:rsid w:val="00611F80"/>
    <w:rsid w:val="00612037"/>
    <w:rsid w:val="00612555"/>
    <w:rsid w:val="00612B94"/>
    <w:rsid w:val="00613243"/>
    <w:rsid w:val="0061362F"/>
    <w:rsid w:val="00613BE0"/>
    <w:rsid w:val="00613C07"/>
    <w:rsid w:val="00614507"/>
    <w:rsid w:val="00614823"/>
    <w:rsid w:val="006148FD"/>
    <w:rsid w:val="0061503C"/>
    <w:rsid w:val="006156E5"/>
    <w:rsid w:val="00615EF0"/>
    <w:rsid w:val="006160D2"/>
    <w:rsid w:val="006161F1"/>
    <w:rsid w:val="00616343"/>
    <w:rsid w:val="00616347"/>
    <w:rsid w:val="00617061"/>
    <w:rsid w:val="0061714C"/>
    <w:rsid w:val="0061717D"/>
    <w:rsid w:val="006171E3"/>
    <w:rsid w:val="00617569"/>
    <w:rsid w:val="00617A58"/>
    <w:rsid w:val="00617F65"/>
    <w:rsid w:val="006201AB"/>
    <w:rsid w:val="00620458"/>
    <w:rsid w:val="006207A8"/>
    <w:rsid w:val="006210B4"/>
    <w:rsid w:val="0062122B"/>
    <w:rsid w:val="006215D1"/>
    <w:rsid w:val="00621C01"/>
    <w:rsid w:val="00621E0A"/>
    <w:rsid w:val="006221F8"/>
    <w:rsid w:val="0062231E"/>
    <w:rsid w:val="00622B46"/>
    <w:rsid w:val="00622C76"/>
    <w:rsid w:val="00622ECF"/>
    <w:rsid w:val="00623DC4"/>
    <w:rsid w:val="00624170"/>
    <w:rsid w:val="006244A9"/>
    <w:rsid w:val="0062466A"/>
    <w:rsid w:val="00624C0F"/>
    <w:rsid w:val="00624E45"/>
    <w:rsid w:val="006252A3"/>
    <w:rsid w:val="00625458"/>
    <w:rsid w:val="00625DFB"/>
    <w:rsid w:val="00626094"/>
    <w:rsid w:val="006266B5"/>
    <w:rsid w:val="006267B7"/>
    <w:rsid w:val="00626A34"/>
    <w:rsid w:val="00626FE6"/>
    <w:rsid w:val="00627019"/>
    <w:rsid w:val="00627621"/>
    <w:rsid w:val="0062784F"/>
    <w:rsid w:val="00627CEE"/>
    <w:rsid w:val="00627EEA"/>
    <w:rsid w:val="00630006"/>
    <w:rsid w:val="0063041C"/>
    <w:rsid w:val="0063107A"/>
    <w:rsid w:val="0063175C"/>
    <w:rsid w:val="00631879"/>
    <w:rsid w:val="00631F62"/>
    <w:rsid w:val="00632129"/>
    <w:rsid w:val="00632285"/>
    <w:rsid w:val="00632A8B"/>
    <w:rsid w:val="00632B09"/>
    <w:rsid w:val="0063347F"/>
    <w:rsid w:val="00633778"/>
    <w:rsid w:val="00633F5B"/>
    <w:rsid w:val="00633F7B"/>
    <w:rsid w:val="006341B0"/>
    <w:rsid w:val="00634225"/>
    <w:rsid w:val="00634295"/>
    <w:rsid w:val="00634770"/>
    <w:rsid w:val="00634842"/>
    <w:rsid w:val="00634CEC"/>
    <w:rsid w:val="00635174"/>
    <w:rsid w:val="00635DFE"/>
    <w:rsid w:val="00635F9F"/>
    <w:rsid w:val="0063604E"/>
    <w:rsid w:val="00636FFF"/>
    <w:rsid w:val="00637083"/>
    <w:rsid w:val="00637FD2"/>
    <w:rsid w:val="006405E0"/>
    <w:rsid w:val="0064152E"/>
    <w:rsid w:val="00641548"/>
    <w:rsid w:val="00641F6B"/>
    <w:rsid w:val="00642123"/>
    <w:rsid w:val="0064234D"/>
    <w:rsid w:val="0064251E"/>
    <w:rsid w:val="006426CD"/>
    <w:rsid w:val="00642ABC"/>
    <w:rsid w:val="00642CEF"/>
    <w:rsid w:val="006430A1"/>
    <w:rsid w:val="00643CD9"/>
    <w:rsid w:val="00643D3C"/>
    <w:rsid w:val="0064496D"/>
    <w:rsid w:val="00644DAF"/>
    <w:rsid w:val="006450A0"/>
    <w:rsid w:val="00645B8F"/>
    <w:rsid w:val="006466E0"/>
    <w:rsid w:val="0064670F"/>
    <w:rsid w:val="006467FE"/>
    <w:rsid w:val="006468E8"/>
    <w:rsid w:val="00646C67"/>
    <w:rsid w:val="00646FBA"/>
    <w:rsid w:val="00647453"/>
    <w:rsid w:val="006475BE"/>
    <w:rsid w:val="00647789"/>
    <w:rsid w:val="0064792F"/>
    <w:rsid w:val="0065026A"/>
    <w:rsid w:val="00650407"/>
    <w:rsid w:val="00650729"/>
    <w:rsid w:val="00650B95"/>
    <w:rsid w:val="006515CF"/>
    <w:rsid w:val="006517E9"/>
    <w:rsid w:val="00651832"/>
    <w:rsid w:val="006526B1"/>
    <w:rsid w:val="00652712"/>
    <w:rsid w:val="00652B16"/>
    <w:rsid w:val="00653044"/>
    <w:rsid w:val="006533FC"/>
    <w:rsid w:val="00653585"/>
    <w:rsid w:val="00653A32"/>
    <w:rsid w:val="00653E7E"/>
    <w:rsid w:val="00653EA7"/>
    <w:rsid w:val="006541B2"/>
    <w:rsid w:val="00654313"/>
    <w:rsid w:val="00654380"/>
    <w:rsid w:val="00654569"/>
    <w:rsid w:val="00654B2D"/>
    <w:rsid w:val="00654E72"/>
    <w:rsid w:val="00654EF9"/>
    <w:rsid w:val="0065579A"/>
    <w:rsid w:val="0065587A"/>
    <w:rsid w:val="006558DB"/>
    <w:rsid w:val="00655A8E"/>
    <w:rsid w:val="00655AB8"/>
    <w:rsid w:val="0065659C"/>
    <w:rsid w:val="0065665A"/>
    <w:rsid w:val="00656A59"/>
    <w:rsid w:val="00656C22"/>
    <w:rsid w:val="0065711F"/>
    <w:rsid w:val="00657614"/>
    <w:rsid w:val="00657AC7"/>
    <w:rsid w:val="00657B16"/>
    <w:rsid w:val="0066072F"/>
    <w:rsid w:val="00660B30"/>
    <w:rsid w:val="006612FD"/>
    <w:rsid w:val="00661879"/>
    <w:rsid w:val="00661D7D"/>
    <w:rsid w:val="00661F4A"/>
    <w:rsid w:val="006627E4"/>
    <w:rsid w:val="00662D73"/>
    <w:rsid w:val="00662DC7"/>
    <w:rsid w:val="00663220"/>
    <w:rsid w:val="006632B7"/>
    <w:rsid w:val="00663A88"/>
    <w:rsid w:val="00664175"/>
    <w:rsid w:val="006644B4"/>
    <w:rsid w:val="006649F7"/>
    <w:rsid w:val="00665902"/>
    <w:rsid w:val="006659AE"/>
    <w:rsid w:val="00665E76"/>
    <w:rsid w:val="00665EFA"/>
    <w:rsid w:val="006660A3"/>
    <w:rsid w:val="006666B5"/>
    <w:rsid w:val="00666840"/>
    <w:rsid w:val="00666AF3"/>
    <w:rsid w:val="00666D5F"/>
    <w:rsid w:val="00667741"/>
    <w:rsid w:val="00667850"/>
    <w:rsid w:val="006679FD"/>
    <w:rsid w:val="00667D3C"/>
    <w:rsid w:val="00670240"/>
    <w:rsid w:val="006706B8"/>
    <w:rsid w:val="006706FC"/>
    <w:rsid w:val="0067085D"/>
    <w:rsid w:val="00670B9F"/>
    <w:rsid w:val="00670D4B"/>
    <w:rsid w:val="00671916"/>
    <w:rsid w:val="00672563"/>
    <w:rsid w:val="00672DE9"/>
    <w:rsid w:val="00672E44"/>
    <w:rsid w:val="00673350"/>
    <w:rsid w:val="00673B85"/>
    <w:rsid w:val="00673C80"/>
    <w:rsid w:val="00673CD9"/>
    <w:rsid w:val="00673EB1"/>
    <w:rsid w:val="00674063"/>
    <w:rsid w:val="00674092"/>
    <w:rsid w:val="00675804"/>
    <w:rsid w:val="00675CA4"/>
    <w:rsid w:val="006761AC"/>
    <w:rsid w:val="00676B31"/>
    <w:rsid w:val="00676DF5"/>
    <w:rsid w:val="006778F9"/>
    <w:rsid w:val="00677931"/>
    <w:rsid w:val="00677A11"/>
    <w:rsid w:val="006805AF"/>
    <w:rsid w:val="00681054"/>
    <w:rsid w:val="006811BB"/>
    <w:rsid w:val="006816B2"/>
    <w:rsid w:val="00681801"/>
    <w:rsid w:val="00681D9A"/>
    <w:rsid w:val="00681E51"/>
    <w:rsid w:val="00681E95"/>
    <w:rsid w:val="00681FFC"/>
    <w:rsid w:val="00682677"/>
    <w:rsid w:val="006826B8"/>
    <w:rsid w:val="006826DF"/>
    <w:rsid w:val="0068282A"/>
    <w:rsid w:val="00682968"/>
    <w:rsid w:val="006829F2"/>
    <w:rsid w:val="00683459"/>
    <w:rsid w:val="0068371F"/>
    <w:rsid w:val="0068425D"/>
    <w:rsid w:val="0068470E"/>
    <w:rsid w:val="0068498F"/>
    <w:rsid w:val="00684A7D"/>
    <w:rsid w:val="00684DFE"/>
    <w:rsid w:val="00685066"/>
    <w:rsid w:val="0068512A"/>
    <w:rsid w:val="0068532F"/>
    <w:rsid w:val="00685C43"/>
    <w:rsid w:val="006865CE"/>
    <w:rsid w:val="006868B3"/>
    <w:rsid w:val="006868CB"/>
    <w:rsid w:val="00686F14"/>
    <w:rsid w:val="006873DF"/>
    <w:rsid w:val="006874BA"/>
    <w:rsid w:val="006874F7"/>
    <w:rsid w:val="006876B9"/>
    <w:rsid w:val="00687C92"/>
    <w:rsid w:val="0069017F"/>
    <w:rsid w:val="00690799"/>
    <w:rsid w:val="00690C1A"/>
    <w:rsid w:val="00690FD6"/>
    <w:rsid w:val="00691075"/>
    <w:rsid w:val="006912F6"/>
    <w:rsid w:val="006913E9"/>
    <w:rsid w:val="006919D4"/>
    <w:rsid w:val="006919F5"/>
    <w:rsid w:val="00692357"/>
    <w:rsid w:val="006923DF"/>
    <w:rsid w:val="006924BC"/>
    <w:rsid w:val="00692513"/>
    <w:rsid w:val="00692A05"/>
    <w:rsid w:val="00692E56"/>
    <w:rsid w:val="0069351C"/>
    <w:rsid w:val="00693687"/>
    <w:rsid w:val="00693792"/>
    <w:rsid w:val="00694096"/>
    <w:rsid w:val="0069414B"/>
    <w:rsid w:val="00694B8E"/>
    <w:rsid w:val="00695311"/>
    <w:rsid w:val="006957D8"/>
    <w:rsid w:val="00695C85"/>
    <w:rsid w:val="00695E91"/>
    <w:rsid w:val="00695F1C"/>
    <w:rsid w:val="00695F55"/>
    <w:rsid w:val="00696EF6"/>
    <w:rsid w:val="00697104"/>
    <w:rsid w:val="006971ED"/>
    <w:rsid w:val="00697212"/>
    <w:rsid w:val="006A041D"/>
    <w:rsid w:val="006A05AB"/>
    <w:rsid w:val="006A0EF0"/>
    <w:rsid w:val="006A1989"/>
    <w:rsid w:val="006A1B58"/>
    <w:rsid w:val="006A2166"/>
    <w:rsid w:val="006A2780"/>
    <w:rsid w:val="006A286F"/>
    <w:rsid w:val="006A2902"/>
    <w:rsid w:val="006A2DEC"/>
    <w:rsid w:val="006A316F"/>
    <w:rsid w:val="006A3429"/>
    <w:rsid w:val="006A421D"/>
    <w:rsid w:val="006A4446"/>
    <w:rsid w:val="006A4D72"/>
    <w:rsid w:val="006A5109"/>
    <w:rsid w:val="006A5211"/>
    <w:rsid w:val="006A5639"/>
    <w:rsid w:val="006A59F3"/>
    <w:rsid w:val="006A5B5C"/>
    <w:rsid w:val="006A5EA8"/>
    <w:rsid w:val="006A5F63"/>
    <w:rsid w:val="006A60AE"/>
    <w:rsid w:val="006A6345"/>
    <w:rsid w:val="006A665B"/>
    <w:rsid w:val="006A6BD6"/>
    <w:rsid w:val="006A7157"/>
    <w:rsid w:val="006A7290"/>
    <w:rsid w:val="006B0728"/>
    <w:rsid w:val="006B0B64"/>
    <w:rsid w:val="006B0CDE"/>
    <w:rsid w:val="006B155F"/>
    <w:rsid w:val="006B1560"/>
    <w:rsid w:val="006B18D6"/>
    <w:rsid w:val="006B1914"/>
    <w:rsid w:val="006B1BAC"/>
    <w:rsid w:val="006B268D"/>
    <w:rsid w:val="006B2911"/>
    <w:rsid w:val="006B2A4D"/>
    <w:rsid w:val="006B32D4"/>
    <w:rsid w:val="006B37AD"/>
    <w:rsid w:val="006B395F"/>
    <w:rsid w:val="006B3C61"/>
    <w:rsid w:val="006B3D9A"/>
    <w:rsid w:val="006B3EC1"/>
    <w:rsid w:val="006B41DF"/>
    <w:rsid w:val="006B4A4B"/>
    <w:rsid w:val="006B4A6F"/>
    <w:rsid w:val="006B4B6F"/>
    <w:rsid w:val="006B4C09"/>
    <w:rsid w:val="006B50E6"/>
    <w:rsid w:val="006B527D"/>
    <w:rsid w:val="006B558E"/>
    <w:rsid w:val="006B6291"/>
    <w:rsid w:val="006B651B"/>
    <w:rsid w:val="006B69D0"/>
    <w:rsid w:val="006B7702"/>
    <w:rsid w:val="006B771A"/>
    <w:rsid w:val="006B7B88"/>
    <w:rsid w:val="006B7BA8"/>
    <w:rsid w:val="006C09FA"/>
    <w:rsid w:val="006C14A8"/>
    <w:rsid w:val="006C205D"/>
    <w:rsid w:val="006C2150"/>
    <w:rsid w:val="006C23C1"/>
    <w:rsid w:val="006C3187"/>
    <w:rsid w:val="006C33B5"/>
    <w:rsid w:val="006C37B0"/>
    <w:rsid w:val="006C3906"/>
    <w:rsid w:val="006C3AFC"/>
    <w:rsid w:val="006C3BDD"/>
    <w:rsid w:val="006C4065"/>
    <w:rsid w:val="006C4262"/>
    <w:rsid w:val="006C488F"/>
    <w:rsid w:val="006C5159"/>
    <w:rsid w:val="006C5539"/>
    <w:rsid w:val="006C564A"/>
    <w:rsid w:val="006C57CE"/>
    <w:rsid w:val="006C586D"/>
    <w:rsid w:val="006C58C3"/>
    <w:rsid w:val="006C5B4D"/>
    <w:rsid w:val="006C60BF"/>
    <w:rsid w:val="006C614F"/>
    <w:rsid w:val="006C67D9"/>
    <w:rsid w:val="006C68DF"/>
    <w:rsid w:val="006C6F33"/>
    <w:rsid w:val="006C708D"/>
    <w:rsid w:val="006C7CE9"/>
    <w:rsid w:val="006C7EA7"/>
    <w:rsid w:val="006D0A55"/>
    <w:rsid w:val="006D0A87"/>
    <w:rsid w:val="006D0A96"/>
    <w:rsid w:val="006D0AA5"/>
    <w:rsid w:val="006D0CBA"/>
    <w:rsid w:val="006D0E4D"/>
    <w:rsid w:val="006D12BF"/>
    <w:rsid w:val="006D15BD"/>
    <w:rsid w:val="006D189C"/>
    <w:rsid w:val="006D1A2F"/>
    <w:rsid w:val="006D1F22"/>
    <w:rsid w:val="006D21EA"/>
    <w:rsid w:val="006D2D28"/>
    <w:rsid w:val="006D32C3"/>
    <w:rsid w:val="006D386E"/>
    <w:rsid w:val="006D3AE3"/>
    <w:rsid w:val="006D3C7C"/>
    <w:rsid w:val="006D3CDF"/>
    <w:rsid w:val="006D3DCA"/>
    <w:rsid w:val="006D422E"/>
    <w:rsid w:val="006D44BC"/>
    <w:rsid w:val="006D4CA0"/>
    <w:rsid w:val="006D4D1A"/>
    <w:rsid w:val="006D501C"/>
    <w:rsid w:val="006D59E3"/>
    <w:rsid w:val="006D5D24"/>
    <w:rsid w:val="006D5FFA"/>
    <w:rsid w:val="006D68D4"/>
    <w:rsid w:val="006D6959"/>
    <w:rsid w:val="006D69BA"/>
    <w:rsid w:val="006D712C"/>
    <w:rsid w:val="006D71FA"/>
    <w:rsid w:val="006D722A"/>
    <w:rsid w:val="006D724E"/>
    <w:rsid w:val="006D78E5"/>
    <w:rsid w:val="006D7B6E"/>
    <w:rsid w:val="006D7EEA"/>
    <w:rsid w:val="006E001F"/>
    <w:rsid w:val="006E094E"/>
    <w:rsid w:val="006E0CE1"/>
    <w:rsid w:val="006E0D4B"/>
    <w:rsid w:val="006E0ED1"/>
    <w:rsid w:val="006E1431"/>
    <w:rsid w:val="006E14D9"/>
    <w:rsid w:val="006E15AB"/>
    <w:rsid w:val="006E1645"/>
    <w:rsid w:val="006E17CA"/>
    <w:rsid w:val="006E1913"/>
    <w:rsid w:val="006E1A98"/>
    <w:rsid w:val="006E1EDC"/>
    <w:rsid w:val="006E1EE5"/>
    <w:rsid w:val="006E2327"/>
    <w:rsid w:val="006E2C00"/>
    <w:rsid w:val="006E2E05"/>
    <w:rsid w:val="006E3331"/>
    <w:rsid w:val="006E3D41"/>
    <w:rsid w:val="006E4257"/>
    <w:rsid w:val="006E4618"/>
    <w:rsid w:val="006E4812"/>
    <w:rsid w:val="006E4D5D"/>
    <w:rsid w:val="006E4D69"/>
    <w:rsid w:val="006E4D75"/>
    <w:rsid w:val="006E4E95"/>
    <w:rsid w:val="006E5057"/>
    <w:rsid w:val="006E5439"/>
    <w:rsid w:val="006E58CE"/>
    <w:rsid w:val="006E63A2"/>
    <w:rsid w:val="006E6416"/>
    <w:rsid w:val="006E650F"/>
    <w:rsid w:val="006E6523"/>
    <w:rsid w:val="006E6A3C"/>
    <w:rsid w:val="006E6E9F"/>
    <w:rsid w:val="006E6ED0"/>
    <w:rsid w:val="006E7DF4"/>
    <w:rsid w:val="006E7E88"/>
    <w:rsid w:val="006F00A7"/>
    <w:rsid w:val="006F0284"/>
    <w:rsid w:val="006F06E7"/>
    <w:rsid w:val="006F08D1"/>
    <w:rsid w:val="006F08D6"/>
    <w:rsid w:val="006F0B17"/>
    <w:rsid w:val="006F0DF3"/>
    <w:rsid w:val="006F0E4E"/>
    <w:rsid w:val="006F0ECB"/>
    <w:rsid w:val="006F0FCD"/>
    <w:rsid w:val="006F12DD"/>
    <w:rsid w:val="006F169E"/>
    <w:rsid w:val="006F1A30"/>
    <w:rsid w:val="006F2730"/>
    <w:rsid w:val="006F2958"/>
    <w:rsid w:val="006F2BE2"/>
    <w:rsid w:val="006F2D01"/>
    <w:rsid w:val="006F389A"/>
    <w:rsid w:val="006F406B"/>
    <w:rsid w:val="006F4343"/>
    <w:rsid w:val="006F47B8"/>
    <w:rsid w:val="006F493C"/>
    <w:rsid w:val="006F4AB1"/>
    <w:rsid w:val="006F4D0B"/>
    <w:rsid w:val="006F53A9"/>
    <w:rsid w:val="006F630C"/>
    <w:rsid w:val="006F65B0"/>
    <w:rsid w:val="006F6B63"/>
    <w:rsid w:val="006F70C9"/>
    <w:rsid w:val="006F7283"/>
    <w:rsid w:val="006F7350"/>
    <w:rsid w:val="006F745D"/>
    <w:rsid w:val="006F7762"/>
    <w:rsid w:val="006F7799"/>
    <w:rsid w:val="00700070"/>
    <w:rsid w:val="00700C27"/>
    <w:rsid w:val="00700F2C"/>
    <w:rsid w:val="00701022"/>
    <w:rsid w:val="007010EA"/>
    <w:rsid w:val="00701423"/>
    <w:rsid w:val="0070148D"/>
    <w:rsid w:val="0070170E"/>
    <w:rsid w:val="00701B43"/>
    <w:rsid w:val="00701EE4"/>
    <w:rsid w:val="007024DC"/>
    <w:rsid w:val="00702BFC"/>
    <w:rsid w:val="00702CE1"/>
    <w:rsid w:val="00703184"/>
    <w:rsid w:val="0070324C"/>
    <w:rsid w:val="0070328A"/>
    <w:rsid w:val="007034E6"/>
    <w:rsid w:val="00703547"/>
    <w:rsid w:val="00703768"/>
    <w:rsid w:val="0070385C"/>
    <w:rsid w:val="00704858"/>
    <w:rsid w:val="00704B4E"/>
    <w:rsid w:val="00705502"/>
    <w:rsid w:val="00705D36"/>
    <w:rsid w:val="00706177"/>
    <w:rsid w:val="007064B8"/>
    <w:rsid w:val="00706585"/>
    <w:rsid w:val="00706E44"/>
    <w:rsid w:val="007071DB"/>
    <w:rsid w:val="00707F82"/>
    <w:rsid w:val="007107CE"/>
    <w:rsid w:val="00710C52"/>
    <w:rsid w:val="00710CB3"/>
    <w:rsid w:val="00710E34"/>
    <w:rsid w:val="007112A1"/>
    <w:rsid w:val="007119F8"/>
    <w:rsid w:val="00712C5F"/>
    <w:rsid w:val="00712E51"/>
    <w:rsid w:val="00713861"/>
    <w:rsid w:val="00714BCF"/>
    <w:rsid w:val="00714C28"/>
    <w:rsid w:val="00714D3A"/>
    <w:rsid w:val="0071628F"/>
    <w:rsid w:val="00716D69"/>
    <w:rsid w:val="007173AD"/>
    <w:rsid w:val="007174F5"/>
    <w:rsid w:val="007202F9"/>
    <w:rsid w:val="00721575"/>
    <w:rsid w:val="00721700"/>
    <w:rsid w:val="00721DA3"/>
    <w:rsid w:val="0072233B"/>
    <w:rsid w:val="007224F6"/>
    <w:rsid w:val="0072286B"/>
    <w:rsid w:val="00722880"/>
    <w:rsid w:val="00722A31"/>
    <w:rsid w:val="00722A83"/>
    <w:rsid w:val="0072300B"/>
    <w:rsid w:val="0072343E"/>
    <w:rsid w:val="00723B44"/>
    <w:rsid w:val="00723C92"/>
    <w:rsid w:val="00724BC0"/>
    <w:rsid w:val="00725099"/>
    <w:rsid w:val="0072668A"/>
    <w:rsid w:val="00727097"/>
    <w:rsid w:val="007272AE"/>
    <w:rsid w:val="007274C2"/>
    <w:rsid w:val="007274CF"/>
    <w:rsid w:val="00727501"/>
    <w:rsid w:val="007275E9"/>
    <w:rsid w:val="0072796C"/>
    <w:rsid w:val="00727CE8"/>
    <w:rsid w:val="00727D45"/>
    <w:rsid w:val="00730597"/>
    <w:rsid w:val="00730E9F"/>
    <w:rsid w:val="007312D9"/>
    <w:rsid w:val="00731419"/>
    <w:rsid w:val="007318E0"/>
    <w:rsid w:val="00731ED7"/>
    <w:rsid w:val="007324FC"/>
    <w:rsid w:val="00732B7A"/>
    <w:rsid w:val="00733164"/>
    <w:rsid w:val="00733358"/>
    <w:rsid w:val="00733A56"/>
    <w:rsid w:val="00734284"/>
    <w:rsid w:val="00734322"/>
    <w:rsid w:val="00734A58"/>
    <w:rsid w:val="00734C2D"/>
    <w:rsid w:val="0073567E"/>
    <w:rsid w:val="0073577D"/>
    <w:rsid w:val="00735C1B"/>
    <w:rsid w:val="00736198"/>
    <w:rsid w:val="00736BD1"/>
    <w:rsid w:val="00736DA1"/>
    <w:rsid w:val="00737130"/>
    <w:rsid w:val="00737358"/>
    <w:rsid w:val="007377B9"/>
    <w:rsid w:val="007407AC"/>
    <w:rsid w:val="00741232"/>
    <w:rsid w:val="0074150D"/>
    <w:rsid w:val="007416B1"/>
    <w:rsid w:val="00741823"/>
    <w:rsid w:val="007426AB"/>
    <w:rsid w:val="007427D8"/>
    <w:rsid w:val="00742959"/>
    <w:rsid w:val="00742D18"/>
    <w:rsid w:val="0074388C"/>
    <w:rsid w:val="00743894"/>
    <w:rsid w:val="007438E6"/>
    <w:rsid w:val="00744C4F"/>
    <w:rsid w:val="00744CA8"/>
    <w:rsid w:val="00744CAB"/>
    <w:rsid w:val="00744CB1"/>
    <w:rsid w:val="0074550C"/>
    <w:rsid w:val="007457DC"/>
    <w:rsid w:val="007459AF"/>
    <w:rsid w:val="00745A36"/>
    <w:rsid w:val="00745ED4"/>
    <w:rsid w:val="00746071"/>
    <w:rsid w:val="00746660"/>
    <w:rsid w:val="00746B41"/>
    <w:rsid w:val="00746BB7"/>
    <w:rsid w:val="00746BD5"/>
    <w:rsid w:val="00746C96"/>
    <w:rsid w:val="0074747C"/>
    <w:rsid w:val="0074775D"/>
    <w:rsid w:val="00747DA1"/>
    <w:rsid w:val="00747F26"/>
    <w:rsid w:val="00747F58"/>
    <w:rsid w:val="00750953"/>
    <w:rsid w:val="00750DE7"/>
    <w:rsid w:val="00750EE9"/>
    <w:rsid w:val="007513E1"/>
    <w:rsid w:val="00751449"/>
    <w:rsid w:val="007515DB"/>
    <w:rsid w:val="0075184B"/>
    <w:rsid w:val="00751A71"/>
    <w:rsid w:val="00751BC0"/>
    <w:rsid w:val="00751CF5"/>
    <w:rsid w:val="00751EB0"/>
    <w:rsid w:val="00751ECA"/>
    <w:rsid w:val="007528A1"/>
    <w:rsid w:val="00752B3E"/>
    <w:rsid w:val="00752E92"/>
    <w:rsid w:val="0075316B"/>
    <w:rsid w:val="00753548"/>
    <w:rsid w:val="007538D6"/>
    <w:rsid w:val="00753DBC"/>
    <w:rsid w:val="007542BA"/>
    <w:rsid w:val="00754FEB"/>
    <w:rsid w:val="00755184"/>
    <w:rsid w:val="00755462"/>
    <w:rsid w:val="00755CC9"/>
    <w:rsid w:val="0075616B"/>
    <w:rsid w:val="00756622"/>
    <w:rsid w:val="00756734"/>
    <w:rsid w:val="007567A5"/>
    <w:rsid w:val="00757496"/>
    <w:rsid w:val="00757D60"/>
    <w:rsid w:val="0076066B"/>
    <w:rsid w:val="00760B81"/>
    <w:rsid w:val="00760C8C"/>
    <w:rsid w:val="00760DF5"/>
    <w:rsid w:val="007618FF"/>
    <w:rsid w:val="00761A01"/>
    <w:rsid w:val="00761AE6"/>
    <w:rsid w:val="00763463"/>
    <w:rsid w:val="00764168"/>
    <w:rsid w:val="00764237"/>
    <w:rsid w:val="00764461"/>
    <w:rsid w:val="00764A00"/>
    <w:rsid w:val="00764C63"/>
    <w:rsid w:val="007653A6"/>
    <w:rsid w:val="00765462"/>
    <w:rsid w:val="007656B6"/>
    <w:rsid w:val="00765905"/>
    <w:rsid w:val="0076613B"/>
    <w:rsid w:val="00766284"/>
    <w:rsid w:val="00766F77"/>
    <w:rsid w:val="00767690"/>
    <w:rsid w:val="00770015"/>
    <w:rsid w:val="00770304"/>
    <w:rsid w:val="007706A4"/>
    <w:rsid w:val="00770BDA"/>
    <w:rsid w:val="00770D9F"/>
    <w:rsid w:val="007713C0"/>
    <w:rsid w:val="0077154F"/>
    <w:rsid w:val="00771A26"/>
    <w:rsid w:val="00771C44"/>
    <w:rsid w:val="007723C7"/>
    <w:rsid w:val="00772559"/>
    <w:rsid w:val="007725E7"/>
    <w:rsid w:val="00772958"/>
    <w:rsid w:val="00772D26"/>
    <w:rsid w:val="00773013"/>
    <w:rsid w:val="00773410"/>
    <w:rsid w:val="007736F9"/>
    <w:rsid w:val="00773D4E"/>
    <w:rsid w:val="0077465F"/>
    <w:rsid w:val="0077488F"/>
    <w:rsid w:val="007758B3"/>
    <w:rsid w:val="00775B84"/>
    <w:rsid w:val="00775D3A"/>
    <w:rsid w:val="00775E6F"/>
    <w:rsid w:val="007761EE"/>
    <w:rsid w:val="00776729"/>
    <w:rsid w:val="00776A5E"/>
    <w:rsid w:val="00776D01"/>
    <w:rsid w:val="00777C02"/>
    <w:rsid w:val="00777C20"/>
    <w:rsid w:val="00777E79"/>
    <w:rsid w:val="00780320"/>
    <w:rsid w:val="007803D3"/>
    <w:rsid w:val="00780FBA"/>
    <w:rsid w:val="0078122F"/>
    <w:rsid w:val="007813B0"/>
    <w:rsid w:val="007816EF"/>
    <w:rsid w:val="00781755"/>
    <w:rsid w:val="00781821"/>
    <w:rsid w:val="00781930"/>
    <w:rsid w:val="0078271F"/>
    <w:rsid w:val="0078333D"/>
    <w:rsid w:val="007839BF"/>
    <w:rsid w:val="00783B1F"/>
    <w:rsid w:val="00783F58"/>
    <w:rsid w:val="00784747"/>
    <w:rsid w:val="00784979"/>
    <w:rsid w:val="0078536E"/>
    <w:rsid w:val="00785527"/>
    <w:rsid w:val="007861A5"/>
    <w:rsid w:val="00786DF4"/>
    <w:rsid w:val="00786EF2"/>
    <w:rsid w:val="00786F31"/>
    <w:rsid w:val="00787506"/>
    <w:rsid w:val="00787E87"/>
    <w:rsid w:val="007901DA"/>
    <w:rsid w:val="0079047A"/>
    <w:rsid w:val="00790FB4"/>
    <w:rsid w:val="00791A32"/>
    <w:rsid w:val="00791A3A"/>
    <w:rsid w:val="00791D8F"/>
    <w:rsid w:val="00791FF0"/>
    <w:rsid w:val="00792347"/>
    <w:rsid w:val="0079244C"/>
    <w:rsid w:val="0079275B"/>
    <w:rsid w:val="0079290A"/>
    <w:rsid w:val="00792A4B"/>
    <w:rsid w:val="00793480"/>
    <w:rsid w:val="0079352B"/>
    <w:rsid w:val="00793562"/>
    <w:rsid w:val="00793ECB"/>
    <w:rsid w:val="007941A6"/>
    <w:rsid w:val="00794231"/>
    <w:rsid w:val="007942CD"/>
    <w:rsid w:val="007949BF"/>
    <w:rsid w:val="00794DFF"/>
    <w:rsid w:val="00795025"/>
    <w:rsid w:val="0079561C"/>
    <w:rsid w:val="0079569A"/>
    <w:rsid w:val="00795B14"/>
    <w:rsid w:val="00796190"/>
    <w:rsid w:val="007963C3"/>
    <w:rsid w:val="007963FE"/>
    <w:rsid w:val="00796609"/>
    <w:rsid w:val="00796693"/>
    <w:rsid w:val="007966B7"/>
    <w:rsid w:val="00796739"/>
    <w:rsid w:val="007967A0"/>
    <w:rsid w:val="00796F5D"/>
    <w:rsid w:val="0079712D"/>
    <w:rsid w:val="00797C78"/>
    <w:rsid w:val="007A09FF"/>
    <w:rsid w:val="007A0BDD"/>
    <w:rsid w:val="007A0CEF"/>
    <w:rsid w:val="007A1569"/>
    <w:rsid w:val="007A1773"/>
    <w:rsid w:val="007A1B08"/>
    <w:rsid w:val="007A1D85"/>
    <w:rsid w:val="007A2A59"/>
    <w:rsid w:val="007A2D38"/>
    <w:rsid w:val="007A2FBE"/>
    <w:rsid w:val="007A35CC"/>
    <w:rsid w:val="007A3A26"/>
    <w:rsid w:val="007A42BA"/>
    <w:rsid w:val="007A42F5"/>
    <w:rsid w:val="007A43AF"/>
    <w:rsid w:val="007A4902"/>
    <w:rsid w:val="007A4BEF"/>
    <w:rsid w:val="007A51B0"/>
    <w:rsid w:val="007A54A1"/>
    <w:rsid w:val="007A5548"/>
    <w:rsid w:val="007A5760"/>
    <w:rsid w:val="007A5A2D"/>
    <w:rsid w:val="007A5B43"/>
    <w:rsid w:val="007A5C5D"/>
    <w:rsid w:val="007A63CF"/>
    <w:rsid w:val="007A644E"/>
    <w:rsid w:val="007A742E"/>
    <w:rsid w:val="007A746E"/>
    <w:rsid w:val="007A75DF"/>
    <w:rsid w:val="007A7732"/>
    <w:rsid w:val="007A7F37"/>
    <w:rsid w:val="007A7F71"/>
    <w:rsid w:val="007B0072"/>
    <w:rsid w:val="007B0160"/>
    <w:rsid w:val="007B01AD"/>
    <w:rsid w:val="007B057B"/>
    <w:rsid w:val="007B0BF0"/>
    <w:rsid w:val="007B1356"/>
    <w:rsid w:val="007B13DB"/>
    <w:rsid w:val="007B186F"/>
    <w:rsid w:val="007B1B95"/>
    <w:rsid w:val="007B213D"/>
    <w:rsid w:val="007B2270"/>
    <w:rsid w:val="007B2369"/>
    <w:rsid w:val="007B2858"/>
    <w:rsid w:val="007B285C"/>
    <w:rsid w:val="007B29FB"/>
    <w:rsid w:val="007B41D2"/>
    <w:rsid w:val="007B45DD"/>
    <w:rsid w:val="007B494E"/>
    <w:rsid w:val="007B49ED"/>
    <w:rsid w:val="007B4C51"/>
    <w:rsid w:val="007B4D59"/>
    <w:rsid w:val="007B4EA3"/>
    <w:rsid w:val="007B58CA"/>
    <w:rsid w:val="007B6841"/>
    <w:rsid w:val="007B6D4D"/>
    <w:rsid w:val="007B6DF3"/>
    <w:rsid w:val="007B7ADD"/>
    <w:rsid w:val="007B7D26"/>
    <w:rsid w:val="007C0023"/>
    <w:rsid w:val="007C0166"/>
    <w:rsid w:val="007C116A"/>
    <w:rsid w:val="007C19E6"/>
    <w:rsid w:val="007C1E09"/>
    <w:rsid w:val="007C285E"/>
    <w:rsid w:val="007C2E1D"/>
    <w:rsid w:val="007C2E32"/>
    <w:rsid w:val="007C38AB"/>
    <w:rsid w:val="007C3952"/>
    <w:rsid w:val="007C398C"/>
    <w:rsid w:val="007C45AD"/>
    <w:rsid w:val="007C49B2"/>
    <w:rsid w:val="007C4B9A"/>
    <w:rsid w:val="007C4F1A"/>
    <w:rsid w:val="007C55E7"/>
    <w:rsid w:val="007C5DD3"/>
    <w:rsid w:val="007C5E53"/>
    <w:rsid w:val="007C60B6"/>
    <w:rsid w:val="007C6524"/>
    <w:rsid w:val="007C6E2A"/>
    <w:rsid w:val="007C7114"/>
    <w:rsid w:val="007C79DC"/>
    <w:rsid w:val="007C7AC3"/>
    <w:rsid w:val="007C7C14"/>
    <w:rsid w:val="007D1588"/>
    <w:rsid w:val="007D16BE"/>
    <w:rsid w:val="007D1951"/>
    <w:rsid w:val="007D1B3D"/>
    <w:rsid w:val="007D1F6D"/>
    <w:rsid w:val="007D206D"/>
    <w:rsid w:val="007D2257"/>
    <w:rsid w:val="007D2B03"/>
    <w:rsid w:val="007D2B87"/>
    <w:rsid w:val="007D2CB8"/>
    <w:rsid w:val="007D346C"/>
    <w:rsid w:val="007D35C1"/>
    <w:rsid w:val="007D3954"/>
    <w:rsid w:val="007D396E"/>
    <w:rsid w:val="007D3AC2"/>
    <w:rsid w:val="007D3CC1"/>
    <w:rsid w:val="007D45FA"/>
    <w:rsid w:val="007D4856"/>
    <w:rsid w:val="007D4971"/>
    <w:rsid w:val="007D5BFC"/>
    <w:rsid w:val="007D5C66"/>
    <w:rsid w:val="007D5CB8"/>
    <w:rsid w:val="007D60DD"/>
    <w:rsid w:val="007D659B"/>
    <w:rsid w:val="007D68F0"/>
    <w:rsid w:val="007D6ECC"/>
    <w:rsid w:val="007D7704"/>
    <w:rsid w:val="007D783A"/>
    <w:rsid w:val="007D7FA0"/>
    <w:rsid w:val="007E0F58"/>
    <w:rsid w:val="007E1286"/>
    <w:rsid w:val="007E1361"/>
    <w:rsid w:val="007E1CB2"/>
    <w:rsid w:val="007E1EC1"/>
    <w:rsid w:val="007E2038"/>
    <w:rsid w:val="007E2308"/>
    <w:rsid w:val="007E23E6"/>
    <w:rsid w:val="007E2405"/>
    <w:rsid w:val="007E2F2D"/>
    <w:rsid w:val="007E3844"/>
    <w:rsid w:val="007E3A86"/>
    <w:rsid w:val="007E3AFC"/>
    <w:rsid w:val="007E3CF0"/>
    <w:rsid w:val="007E4384"/>
    <w:rsid w:val="007E46C5"/>
    <w:rsid w:val="007E4E4A"/>
    <w:rsid w:val="007E5928"/>
    <w:rsid w:val="007E5B13"/>
    <w:rsid w:val="007E5D28"/>
    <w:rsid w:val="007E69E1"/>
    <w:rsid w:val="007E6D0D"/>
    <w:rsid w:val="007E6D5E"/>
    <w:rsid w:val="007E7DB1"/>
    <w:rsid w:val="007F034C"/>
    <w:rsid w:val="007F0835"/>
    <w:rsid w:val="007F0A9A"/>
    <w:rsid w:val="007F0BC8"/>
    <w:rsid w:val="007F1CD2"/>
    <w:rsid w:val="007F23D9"/>
    <w:rsid w:val="007F256A"/>
    <w:rsid w:val="007F280B"/>
    <w:rsid w:val="007F2BDB"/>
    <w:rsid w:val="007F2C69"/>
    <w:rsid w:val="007F303A"/>
    <w:rsid w:val="007F33D1"/>
    <w:rsid w:val="007F3B10"/>
    <w:rsid w:val="007F3E5A"/>
    <w:rsid w:val="007F41E2"/>
    <w:rsid w:val="007F53CC"/>
    <w:rsid w:val="007F55A2"/>
    <w:rsid w:val="007F577A"/>
    <w:rsid w:val="007F5C3B"/>
    <w:rsid w:val="007F5DC3"/>
    <w:rsid w:val="007F5FF6"/>
    <w:rsid w:val="007F6EAF"/>
    <w:rsid w:val="007F7412"/>
    <w:rsid w:val="007F7589"/>
    <w:rsid w:val="007F7873"/>
    <w:rsid w:val="007F7D65"/>
    <w:rsid w:val="00800455"/>
    <w:rsid w:val="0080080B"/>
    <w:rsid w:val="00801B0D"/>
    <w:rsid w:val="00801B47"/>
    <w:rsid w:val="00801FBE"/>
    <w:rsid w:val="008027CC"/>
    <w:rsid w:val="00802912"/>
    <w:rsid w:val="00803015"/>
    <w:rsid w:val="008040A2"/>
    <w:rsid w:val="00804909"/>
    <w:rsid w:val="008056D7"/>
    <w:rsid w:val="0080577D"/>
    <w:rsid w:val="00805B21"/>
    <w:rsid w:val="00805E37"/>
    <w:rsid w:val="00805F77"/>
    <w:rsid w:val="00806181"/>
    <w:rsid w:val="00806392"/>
    <w:rsid w:val="0080677E"/>
    <w:rsid w:val="00806955"/>
    <w:rsid w:val="00806DFB"/>
    <w:rsid w:val="008077AC"/>
    <w:rsid w:val="00807840"/>
    <w:rsid w:val="008078B6"/>
    <w:rsid w:val="00807BE0"/>
    <w:rsid w:val="00810489"/>
    <w:rsid w:val="00810C79"/>
    <w:rsid w:val="00810E42"/>
    <w:rsid w:val="00810F45"/>
    <w:rsid w:val="00811815"/>
    <w:rsid w:val="00811BF0"/>
    <w:rsid w:val="00811DEB"/>
    <w:rsid w:val="0081258F"/>
    <w:rsid w:val="008125C2"/>
    <w:rsid w:val="00812BE6"/>
    <w:rsid w:val="0081314F"/>
    <w:rsid w:val="008131BC"/>
    <w:rsid w:val="008134D2"/>
    <w:rsid w:val="0081380D"/>
    <w:rsid w:val="00813C83"/>
    <w:rsid w:val="00813C84"/>
    <w:rsid w:val="00813F1A"/>
    <w:rsid w:val="0081430E"/>
    <w:rsid w:val="00814320"/>
    <w:rsid w:val="00814A47"/>
    <w:rsid w:val="008153B2"/>
    <w:rsid w:val="00815602"/>
    <w:rsid w:val="0081565D"/>
    <w:rsid w:val="00815FF2"/>
    <w:rsid w:val="00816759"/>
    <w:rsid w:val="00816795"/>
    <w:rsid w:val="00816CEA"/>
    <w:rsid w:val="00816F1F"/>
    <w:rsid w:val="008172C4"/>
    <w:rsid w:val="00817623"/>
    <w:rsid w:val="008176AA"/>
    <w:rsid w:val="00817873"/>
    <w:rsid w:val="0081795B"/>
    <w:rsid w:val="00817ABC"/>
    <w:rsid w:val="00817CA9"/>
    <w:rsid w:val="00817DB6"/>
    <w:rsid w:val="00817FE0"/>
    <w:rsid w:val="008201D5"/>
    <w:rsid w:val="008203E5"/>
    <w:rsid w:val="00820C2E"/>
    <w:rsid w:val="00820EB2"/>
    <w:rsid w:val="008215A2"/>
    <w:rsid w:val="008216C0"/>
    <w:rsid w:val="0082184E"/>
    <w:rsid w:val="00821D8E"/>
    <w:rsid w:val="00822584"/>
    <w:rsid w:val="00822595"/>
    <w:rsid w:val="00822CF8"/>
    <w:rsid w:val="008230AC"/>
    <w:rsid w:val="0082313B"/>
    <w:rsid w:val="00823374"/>
    <w:rsid w:val="0082352A"/>
    <w:rsid w:val="0082376E"/>
    <w:rsid w:val="008237D9"/>
    <w:rsid w:val="0082380D"/>
    <w:rsid w:val="00824915"/>
    <w:rsid w:val="0082556A"/>
    <w:rsid w:val="00825999"/>
    <w:rsid w:val="00825DD4"/>
    <w:rsid w:val="00825F66"/>
    <w:rsid w:val="00826327"/>
    <w:rsid w:val="00826532"/>
    <w:rsid w:val="00827002"/>
    <w:rsid w:val="0082725E"/>
    <w:rsid w:val="008272F8"/>
    <w:rsid w:val="0082734C"/>
    <w:rsid w:val="00827837"/>
    <w:rsid w:val="00827D17"/>
    <w:rsid w:val="008300F5"/>
    <w:rsid w:val="0083020B"/>
    <w:rsid w:val="00830420"/>
    <w:rsid w:val="00830BB0"/>
    <w:rsid w:val="00830CA2"/>
    <w:rsid w:val="00831262"/>
    <w:rsid w:val="008312A7"/>
    <w:rsid w:val="00831361"/>
    <w:rsid w:val="00831C3B"/>
    <w:rsid w:val="008320C7"/>
    <w:rsid w:val="0083214F"/>
    <w:rsid w:val="008326EF"/>
    <w:rsid w:val="008328B5"/>
    <w:rsid w:val="00832D76"/>
    <w:rsid w:val="008335A7"/>
    <w:rsid w:val="00833A23"/>
    <w:rsid w:val="00833F2F"/>
    <w:rsid w:val="0083449D"/>
    <w:rsid w:val="00834BF7"/>
    <w:rsid w:val="00834CBB"/>
    <w:rsid w:val="00834E14"/>
    <w:rsid w:val="008353A3"/>
    <w:rsid w:val="008353C6"/>
    <w:rsid w:val="00835B92"/>
    <w:rsid w:val="008364AB"/>
    <w:rsid w:val="00836BDC"/>
    <w:rsid w:val="00837010"/>
    <w:rsid w:val="008370C7"/>
    <w:rsid w:val="00837621"/>
    <w:rsid w:val="00837F1B"/>
    <w:rsid w:val="0084019F"/>
    <w:rsid w:val="008409E7"/>
    <w:rsid w:val="00840F96"/>
    <w:rsid w:val="00841831"/>
    <w:rsid w:val="00842395"/>
    <w:rsid w:val="00842DCA"/>
    <w:rsid w:val="00842FF1"/>
    <w:rsid w:val="0084324F"/>
    <w:rsid w:val="00843256"/>
    <w:rsid w:val="00843289"/>
    <w:rsid w:val="0084393D"/>
    <w:rsid w:val="00844164"/>
    <w:rsid w:val="008441F4"/>
    <w:rsid w:val="0084447B"/>
    <w:rsid w:val="00844DA9"/>
    <w:rsid w:val="00844DBE"/>
    <w:rsid w:val="00845640"/>
    <w:rsid w:val="00845E00"/>
    <w:rsid w:val="00845E7F"/>
    <w:rsid w:val="00845EC1"/>
    <w:rsid w:val="008464C3"/>
    <w:rsid w:val="008464C8"/>
    <w:rsid w:val="00846534"/>
    <w:rsid w:val="00846B64"/>
    <w:rsid w:val="00847380"/>
    <w:rsid w:val="008473AA"/>
    <w:rsid w:val="008479AC"/>
    <w:rsid w:val="008507B7"/>
    <w:rsid w:val="00850AD0"/>
    <w:rsid w:val="00850F0B"/>
    <w:rsid w:val="0085120F"/>
    <w:rsid w:val="008517DD"/>
    <w:rsid w:val="00851D5A"/>
    <w:rsid w:val="008525B9"/>
    <w:rsid w:val="00852676"/>
    <w:rsid w:val="00852738"/>
    <w:rsid w:val="00852953"/>
    <w:rsid w:val="00852EAC"/>
    <w:rsid w:val="008536A6"/>
    <w:rsid w:val="008538F2"/>
    <w:rsid w:val="00853995"/>
    <w:rsid w:val="00853E21"/>
    <w:rsid w:val="00854504"/>
    <w:rsid w:val="008547C4"/>
    <w:rsid w:val="008551C0"/>
    <w:rsid w:val="00855300"/>
    <w:rsid w:val="00855609"/>
    <w:rsid w:val="00855986"/>
    <w:rsid w:val="00855B15"/>
    <w:rsid w:val="00855E8A"/>
    <w:rsid w:val="00856107"/>
    <w:rsid w:val="00856129"/>
    <w:rsid w:val="00856AA1"/>
    <w:rsid w:val="00856C29"/>
    <w:rsid w:val="00856E51"/>
    <w:rsid w:val="008571D5"/>
    <w:rsid w:val="0085740D"/>
    <w:rsid w:val="00857603"/>
    <w:rsid w:val="0085788E"/>
    <w:rsid w:val="00860427"/>
    <w:rsid w:val="00860F35"/>
    <w:rsid w:val="008613CC"/>
    <w:rsid w:val="0086142F"/>
    <w:rsid w:val="008616B0"/>
    <w:rsid w:val="00861A7D"/>
    <w:rsid w:val="00861AAF"/>
    <w:rsid w:val="00861BED"/>
    <w:rsid w:val="0086201B"/>
    <w:rsid w:val="008628A6"/>
    <w:rsid w:val="008628EE"/>
    <w:rsid w:val="00863395"/>
    <w:rsid w:val="00863554"/>
    <w:rsid w:val="008635D9"/>
    <w:rsid w:val="008636FF"/>
    <w:rsid w:val="00863BAF"/>
    <w:rsid w:val="00865239"/>
    <w:rsid w:val="0086555B"/>
    <w:rsid w:val="00865B33"/>
    <w:rsid w:val="00865B3E"/>
    <w:rsid w:val="00865E02"/>
    <w:rsid w:val="00865FB2"/>
    <w:rsid w:val="00866851"/>
    <w:rsid w:val="008668AD"/>
    <w:rsid w:val="00866B79"/>
    <w:rsid w:val="00866DF5"/>
    <w:rsid w:val="00866F56"/>
    <w:rsid w:val="00867BBD"/>
    <w:rsid w:val="00867BE9"/>
    <w:rsid w:val="00867E14"/>
    <w:rsid w:val="00867EF5"/>
    <w:rsid w:val="00870043"/>
    <w:rsid w:val="008708A8"/>
    <w:rsid w:val="00871217"/>
    <w:rsid w:val="00871870"/>
    <w:rsid w:val="00871CAA"/>
    <w:rsid w:val="008723E8"/>
    <w:rsid w:val="008723FC"/>
    <w:rsid w:val="00872A5E"/>
    <w:rsid w:val="00872ED9"/>
    <w:rsid w:val="008735D8"/>
    <w:rsid w:val="00873776"/>
    <w:rsid w:val="008737CB"/>
    <w:rsid w:val="008737DF"/>
    <w:rsid w:val="00873927"/>
    <w:rsid w:val="00873BFE"/>
    <w:rsid w:val="00873C3E"/>
    <w:rsid w:val="008748B8"/>
    <w:rsid w:val="00874AD8"/>
    <w:rsid w:val="00874EC4"/>
    <w:rsid w:val="008754FF"/>
    <w:rsid w:val="00875743"/>
    <w:rsid w:val="00875946"/>
    <w:rsid w:val="0087599A"/>
    <w:rsid w:val="00875A9C"/>
    <w:rsid w:val="00875C2F"/>
    <w:rsid w:val="00875C57"/>
    <w:rsid w:val="008768EA"/>
    <w:rsid w:val="00877624"/>
    <w:rsid w:val="008777CF"/>
    <w:rsid w:val="0087783C"/>
    <w:rsid w:val="0087792F"/>
    <w:rsid w:val="00877B07"/>
    <w:rsid w:val="00880479"/>
    <w:rsid w:val="00880E8E"/>
    <w:rsid w:val="00881041"/>
    <w:rsid w:val="008814AC"/>
    <w:rsid w:val="00881ABC"/>
    <w:rsid w:val="00881D0D"/>
    <w:rsid w:val="00881FDC"/>
    <w:rsid w:val="008822A4"/>
    <w:rsid w:val="0088296D"/>
    <w:rsid w:val="0088332F"/>
    <w:rsid w:val="008838EE"/>
    <w:rsid w:val="00883AF2"/>
    <w:rsid w:val="00883DDD"/>
    <w:rsid w:val="00883E41"/>
    <w:rsid w:val="0088401F"/>
    <w:rsid w:val="008840AD"/>
    <w:rsid w:val="0088482A"/>
    <w:rsid w:val="008849A0"/>
    <w:rsid w:val="00886A75"/>
    <w:rsid w:val="00886C6B"/>
    <w:rsid w:val="00886D0A"/>
    <w:rsid w:val="00886EBB"/>
    <w:rsid w:val="008875D0"/>
    <w:rsid w:val="008878FB"/>
    <w:rsid w:val="0088796E"/>
    <w:rsid w:val="008879FB"/>
    <w:rsid w:val="00887B27"/>
    <w:rsid w:val="008902EB"/>
    <w:rsid w:val="008903C4"/>
    <w:rsid w:val="008907BA"/>
    <w:rsid w:val="00890D40"/>
    <w:rsid w:val="00891AB9"/>
    <w:rsid w:val="0089265F"/>
    <w:rsid w:val="008928E8"/>
    <w:rsid w:val="00892B33"/>
    <w:rsid w:val="00892B39"/>
    <w:rsid w:val="00892DC6"/>
    <w:rsid w:val="00893547"/>
    <w:rsid w:val="0089378A"/>
    <w:rsid w:val="00893ACE"/>
    <w:rsid w:val="00893D8F"/>
    <w:rsid w:val="00893EC6"/>
    <w:rsid w:val="00894236"/>
    <w:rsid w:val="0089430E"/>
    <w:rsid w:val="00894931"/>
    <w:rsid w:val="00894E5E"/>
    <w:rsid w:val="00895296"/>
    <w:rsid w:val="0089551B"/>
    <w:rsid w:val="00895721"/>
    <w:rsid w:val="00895A6E"/>
    <w:rsid w:val="0089653A"/>
    <w:rsid w:val="008965CF"/>
    <w:rsid w:val="008A0432"/>
    <w:rsid w:val="008A0A30"/>
    <w:rsid w:val="008A0AD0"/>
    <w:rsid w:val="008A0DD6"/>
    <w:rsid w:val="008A161C"/>
    <w:rsid w:val="008A1ADE"/>
    <w:rsid w:val="008A1B96"/>
    <w:rsid w:val="008A20C1"/>
    <w:rsid w:val="008A2124"/>
    <w:rsid w:val="008A26A2"/>
    <w:rsid w:val="008A2BF4"/>
    <w:rsid w:val="008A3194"/>
    <w:rsid w:val="008A397A"/>
    <w:rsid w:val="008A4278"/>
    <w:rsid w:val="008A4706"/>
    <w:rsid w:val="008A5038"/>
    <w:rsid w:val="008A51BF"/>
    <w:rsid w:val="008A581E"/>
    <w:rsid w:val="008A5E84"/>
    <w:rsid w:val="008A60F7"/>
    <w:rsid w:val="008A6174"/>
    <w:rsid w:val="008A64EA"/>
    <w:rsid w:val="008A6B1F"/>
    <w:rsid w:val="008A6B5E"/>
    <w:rsid w:val="008B006E"/>
    <w:rsid w:val="008B0101"/>
    <w:rsid w:val="008B0939"/>
    <w:rsid w:val="008B0FF5"/>
    <w:rsid w:val="008B1404"/>
    <w:rsid w:val="008B1A9C"/>
    <w:rsid w:val="008B1D52"/>
    <w:rsid w:val="008B2023"/>
    <w:rsid w:val="008B26B1"/>
    <w:rsid w:val="008B29B4"/>
    <w:rsid w:val="008B2D08"/>
    <w:rsid w:val="008B3132"/>
    <w:rsid w:val="008B391A"/>
    <w:rsid w:val="008B3B21"/>
    <w:rsid w:val="008B4234"/>
    <w:rsid w:val="008B4320"/>
    <w:rsid w:val="008B4F3B"/>
    <w:rsid w:val="008B50B4"/>
    <w:rsid w:val="008B5B63"/>
    <w:rsid w:val="008B5D00"/>
    <w:rsid w:val="008B5F7E"/>
    <w:rsid w:val="008B6294"/>
    <w:rsid w:val="008B671D"/>
    <w:rsid w:val="008B677E"/>
    <w:rsid w:val="008B6BB9"/>
    <w:rsid w:val="008B7673"/>
    <w:rsid w:val="008B7C3D"/>
    <w:rsid w:val="008B7FC2"/>
    <w:rsid w:val="008C008A"/>
    <w:rsid w:val="008C0E2C"/>
    <w:rsid w:val="008C10E6"/>
    <w:rsid w:val="008C1177"/>
    <w:rsid w:val="008C1684"/>
    <w:rsid w:val="008C1879"/>
    <w:rsid w:val="008C1BAB"/>
    <w:rsid w:val="008C1E3F"/>
    <w:rsid w:val="008C23CE"/>
    <w:rsid w:val="008C2538"/>
    <w:rsid w:val="008C29C5"/>
    <w:rsid w:val="008C2B7E"/>
    <w:rsid w:val="008C3313"/>
    <w:rsid w:val="008C3454"/>
    <w:rsid w:val="008C34F4"/>
    <w:rsid w:val="008C41A0"/>
    <w:rsid w:val="008C4431"/>
    <w:rsid w:val="008C45B1"/>
    <w:rsid w:val="008C48EB"/>
    <w:rsid w:val="008C4AC0"/>
    <w:rsid w:val="008C4C85"/>
    <w:rsid w:val="008C4EDB"/>
    <w:rsid w:val="008C57BE"/>
    <w:rsid w:val="008C5C70"/>
    <w:rsid w:val="008C5E79"/>
    <w:rsid w:val="008C6685"/>
    <w:rsid w:val="008C6C5A"/>
    <w:rsid w:val="008C6ED1"/>
    <w:rsid w:val="008C6EFF"/>
    <w:rsid w:val="008C70F1"/>
    <w:rsid w:val="008C7946"/>
    <w:rsid w:val="008C7A46"/>
    <w:rsid w:val="008C7D26"/>
    <w:rsid w:val="008D05C0"/>
    <w:rsid w:val="008D077D"/>
    <w:rsid w:val="008D1091"/>
    <w:rsid w:val="008D1D40"/>
    <w:rsid w:val="008D1DA9"/>
    <w:rsid w:val="008D1EF8"/>
    <w:rsid w:val="008D32E0"/>
    <w:rsid w:val="008D3A44"/>
    <w:rsid w:val="008D3BC7"/>
    <w:rsid w:val="008D40BC"/>
    <w:rsid w:val="008D4418"/>
    <w:rsid w:val="008D4856"/>
    <w:rsid w:val="008D5095"/>
    <w:rsid w:val="008D5245"/>
    <w:rsid w:val="008D5338"/>
    <w:rsid w:val="008D54B6"/>
    <w:rsid w:val="008D5511"/>
    <w:rsid w:val="008D59C9"/>
    <w:rsid w:val="008D61BF"/>
    <w:rsid w:val="008D649C"/>
    <w:rsid w:val="008D64B9"/>
    <w:rsid w:val="008D6537"/>
    <w:rsid w:val="008D69B8"/>
    <w:rsid w:val="008D6A6C"/>
    <w:rsid w:val="008D6F9B"/>
    <w:rsid w:val="008D7235"/>
    <w:rsid w:val="008D7A19"/>
    <w:rsid w:val="008D7D21"/>
    <w:rsid w:val="008D7DFB"/>
    <w:rsid w:val="008D7F2A"/>
    <w:rsid w:val="008E0355"/>
    <w:rsid w:val="008E0BF0"/>
    <w:rsid w:val="008E0CE2"/>
    <w:rsid w:val="008E0F74"/>
    <w:rsid w:val="008E1722"/>
    <w:rsid w:val="008E17E2"/>
    <w:rsid w:val="008E1F32"/>
    <w:rsid w:val="008E251A"/>
    <w:rsid w:val="008E29CB"/>
    <w:rsid w:val="008E3496"/>
    <w:rsid w:val="008E3523"/>
    <w:rsid w:val="008E38F8"/>
    <w:rsid w:val="008E39CD"/>
    <w:rsid w:val="008E3B16"/>
    <w:rsid w:val="008E43E3"/>
    <w:rsid w:val="008E454D"/>
    <w:rsid w:val="008E4730"/>
    <w:rsid w:val="008E481B"/>
    <w:rsid w:val="008E4F81"/>
    <w:rsid w:val="008E6A6F"/>
    <w:rsid w:val="008E6DBD"/>
    <w:rsid w:val="008E702D"/>
    <w:rsid w:val="008E7171"/>
    <w:rsid w:val="008E7179"/>
    <w:rsid w:val="008E7276"/>
    <w:rsid w:val="008F0873"/>
    <w:rsid w:val="008F0956"/>
    <w:rsid w:val="008F166C"/>
    <w:rsid w:val="008F2084"/>
    <w:rsid w:val="008F25F3"/>
    <w:rsid w:val="008F2BF9"/>
    <w:rsid w:val="008F336E"/>
    <w:rsid w:val="008F43EF"/>
    <w:rsid w:val="008F4488"/>
    <w:rsid w:val="008F4773"/>
    <w:rsid w:val="008F47E1"/>
    <w:rsid w:val="008F5334"/>
    <w:rsid w:val="008F5699"/>
    <w:rsid w:val="008F5796"/>
    <w:rsid w:val="008F5D49"/>
    <w:rsid w:val="008F5E69"/>
    <w:rsid w:val="008F5EB0"/>
    <w:rsid w:val="008F66F5"/>
    <w:rsid w:val="008F67E5"/>
    <w:rsid w:val="008F6A5A"/>
    <w:rsid w:val="008F71BD"/>
    <w:rsid w:val="008F7433"/>
    <w:rsid w:val="008F75E8"/>
    <w:rsid w:val="008F7A1E"/>
    <w:rsid w:val="00900014"/>
    <w:rsid w:val="00900139"/>
    <w:rsid w:val="009001AE"/>
    <w:rsid w:val="00900258"/>
    <w:rsid w:val="009003DB"/>
    <w:rsid w:val="009006BD"/>
    <w:rsid w:val="009006E1"/>
    <w:rsid w:val="009007CA"/>
    <w:rsid w:val="00900ADE"/>
    <w:rsid w:val="00901158"/>
    <w:rsid w:val="0090173F"/>
    <w:rsid w:val="00901E3E"/>
    <w:rsid w:val="00902616"/>
    <w:rsid w:val="00902923"/>
    <w:rsid w:val="00902E9F"/>
    <w:rsid w:val="00903110"/>
    <w:rsid w:val="009031F4"/>
    <w:rsid w:val="0090326B"/>
    <w:rsid w:val="00903672"/>
    <w:rsid w:val="00903BAA"/>
    <w:rsid w:val="009042C4"/>
    <w:rsid w:val="00904FB7"/>
    <w:rsid w:val="0090517D"/>
    <w:rsid w:val="009053E0"/>
    <w:rsid w:val="00905720"/>
    <w:rsid w:val="009058F9"/>
    <w:rsid w:val="00905D08"/>
    <w:rsid w:val="00906BDB"/>
    <w:rsid w:val="00906D91"/>
    <w:rsid w:val="00906E69"/>
    <w:rsid w:val="0090707E"/>
    <w:rsid w:val="009075DE"/>
    <w:rsid w:val="0090772C"/>
    <w:rsid w:val="00907899"/>
    <w:rsid w:val="00907A11"/>
    <w:rsid w:val="0091006B"/>
    <w:rsid w:val="009108FC"/>
    <w:rsid w:val="00910CD5"/>
    <w:rsid w:val="009112FF"/>
    <w:rsid w:val="0091182A"/>
    <w:rsid w:val="009118BC"/>
    <w:rsid w:val="00911A7C"/>
    <w:rsid w:val="00911B10"/>
    <w:rsid w:val="00911EF2"/>
    <w:rsid w:val="009124D5"/>
    <w:rsid w:val="00912934"/>
    <w:rsid w:val="00912D28"/>
    <w:rsid w:val="00912D5A"/>
    <w:rsid w:val="00912DDA"/>
    <w:rsid w:val="00912F7F"/>
    <w:rsid w:val="00913050"/>
    <w:rsid w:val="00913720"/>
    <w:rsid w:val="0091388A"/>
    <w:rsid w:val="00913C62"/>
    <w:rsid w:val="00913CED"/>
    <w:rsid w:val="00913E09"/>
    <w:rsid w:val="009145C4"/>
    <w:rsid w:val="009147CD"/>
    <w:rsid w:val="00914882"/>
    <w:rsid w:val="00914E17"/>
    <w:rsid w:val="00915F8A"/>
    <w:rsid w:val="00916691"/>
    <w:rsid w:val="00917096"/>
    <w:rsid w:val="0091768F"/>
    <w:rsid w:val="00917CCC"/>
    <w:rsid w:val="00917D3F"/>
    <w:rsid w:val="009201CE"/>
    <w:rsid w:val="00920478"/>
    <w:rsid w:val="009205EC"/>
    <w:rsid w:val="00920C4B"/>
    <w:rsid w:val="00920F3E"/>
    <w:rsid w:val="009210F6"/>
    <w:rsid w:val="009212E6"/>
    <w:rsid w:val="009215ED"/>
    <w:rsid w:val="009228F1"/>
    <w:rsid w:val="00922A70"/>
    <w:rsid w:val="00922EB8"/>
    <w:rsid w:val="009235A5"/>
    <w:rsid w:val="0092378D"/>
    <w:rsid w:val="00923F15"/>
    <w:rsid w:val="00924627"/>
    <w:rsid w:val="0092467E"/>
    <w:rsid w:val="00925411"/>
    <w:rsid w:val="0092563C"/>
    <w:rsid w:val="00925B23"/>
    <w:rsid w:val="00925CC0"/>
    <w:rsid w:val="00926725"/>
    <w:rsid w:val="00926F97"/>
    <w:rsid w:val="0092761D"/>
    <w:rsid w:val="00927D9C"/>
    <w:rsid w:val="0093030C"/>
    <w:rsid w:val="009304F9"/>
    <w:rsid w:val="00930DE7"/>
    <w:rsid w:val="009314E4"/>
    <w:rsid w:val="009317D7"/>
    <w:rsid w:val="0093228D"/>
    <w:rsid w:val="00932877"/>
    <w:rsid w:val="009328A1"/>
    <w:rsid w:val="009328D4"/>
    <w:rsid w:val="00932F33"/>
    <w:rsid w:val="00933114"/>
    <w:rsid w:val="00933FF7"/>
    <w:rsid w:val="0093414A"/>
    <w:rsid w:val="009342F9"/>
    <w:rsid w:val="0093454A"/>
    <w:rsid w:val="00934C9F"/>
    <w:rsid w:val="009355DC"/>
    <w:rsid w:val="00935765"/>
    <w:rsid w:val="00935D74"/>
    <w:rsid w:val="00936409"/>
    <w:rsid w:val="00936E24"/>
    <w:rsid w:val="00937479"/>
    <w:rsid w:val="00940211"/>
    <w:rsid w:val="009402A6"/>
    <w:rsid w:val="00940963"/>
    <w:rsid w:val="00940D4B"/>
    <w:rsid w:val="00940EBB"/>
    <w:rsid w:val="009413FD"/>
    <w:rsid w:val="0094168A"/>
    <w:rsid w:val="00941CB5"/>
    <w:rsid w:val="00941F30"/>
    <w:rsid w:val="00942421"/>
    <w:rsid w:val="00942F58"/>
    <w:rsid w:val="00943234"/>
    <w:rsid w:val="00943877"/>
    <w:rsid w:val="0094394C"/>
    <w:rsid w:val="00943B8B"/>
    <w:rsid w:val="00943CCB"/>
    <w:rsid w:val="0094442E"/>
    <w:rsid w:val="009444B0"/>
    <w:rsid w:val="009447E7"/>
    <w:rsid w:val="00944837"/>
    <w:rsid w:val="00944AC0"/>
    <w:rsid w:val="009450AC"/>
    <w:rsid w:val="00945764"/>
    <w:rsid w:val="00945B3A"/>
    <w:rsid w:val="00945D91"/>
    <w:rsid w:val="0094627D"/>
    <w:rsid w:val="0094648E"/>
    <w:rsid w:val="00946AEC"/>
    <w:rsid w:val="00946E36"/>
    <w:rsid w:val="00946F89"/>
    <w:rsid w:val="009473CC"/>
    <w:rsid w:val="0094750D"/>
    <w:rsid w:val="0094781A"/>
    <w:rsid w:val="009478F0"/>
    <w:rsid w:val="00947ACB"/>
    <w:rsid w:val="00947B49"/>
    <w:rsid w:val="00947D7B"/>
    <w:rsid w:val="009505C9"/>
    <w:rsid w:val="00950F5C"/>
    <w:rsid w:val="00951002"/>
    <w:rsid w:val="0095128B"/>
    <w:rsid w:val="009515A5"/>
    <w:rsid w:val="009515CC"/>
    <w:rsid w:val="009515F3"/>
    <w:rsid w:val="009516CC"/>
    <w:rsid w:val="00951823"/>
    <w:rsid w:val="009519A9"/>
    <w:rsid w:val="009519B1"/>
    <w:rsid w:val="009527D1"/>
    <w:rsid w:val="0095316F"/>
    <w:rsid w:val="0095362F"/>
    <w:rsid w:val="00953687"/>
    <w:rsid w:val="00953A21"/>
    <w:rsid w:val="009542AA"/>
    <w:rsid w:val="009546FF"/>
    <w:rsid w:val="00954844"/>
    <w:rsid w:val="00954F25"/>
    <w:rsid w:val="009551CC"/>
    <w:rsid w:val="0095520D"/>
    <w:rsid w:val="00955B34"/>
    <w:rsid w:val="00955F98"/>
    <w:rsid w:val="0095606F"/>
    <w:rsid w:val="009563EE"/>
    <w:rsid w:val="009567F5"/>
    <w:rsid w:val="009568A0"/>
    <w:rsid w:val="00956A4B"/>
    <w:rsid w:val="00956C8C"/>
    <w:rsid w:val="009572B5"/>
    <w:rsid w:val="00960389"/>
    <w:rsid w:val="0096077D"/>
    <w:rsid w:val="009607A6"/>
    <w:rsid w:val="00961363"/>
    <w:rsid w:val="00961472"/>
    <w:rsid w:val="009617E6"/>
    <w:rsid w:val="009619AE"/>
    <w:rsid w:val="00961CA4"/>
    <w:rsid w:val="00961E24"/>
    <w:rsid w:val="0096232F"/>
    <w:rsid w:val="00962424"/>
    <w:rsid w:val="00962A04"/>
    <w:rsid w:val="00962A1D"/>
    <w:rsid w:val="00962AF5"/>
    <w:rsid w:val="0096301D"/>
    <w:rsid w:val="0096323C"/>
    <w:rsid w:val="00963889"/>
    <w:rsid w:val="009639D4"/>
    <w:rsid w:val="009639FF"/>
    <w:rsid w:val="00963ADF"/>
    <w:rsid w:val="009644DA"/>
    <w:rsid w:val="0096476C"/>
    <w:rsid w:val="009647EF"/>
    <w:rsid w:val="00964987"/>
    <w:rsid w:val="00964AB7"/>
    <w:rsid w:val="009650FE"/>
    <w:rsid w:val="00965AF9"/>
    <w:rsid w:val="00965C48"/>
    <w:rsid w:val="009664F8"/>
    <w:rsid w:val="009667A6"/>
    <w:rsid w:val="00966DDE"/>
    <w:rsid w:val="00967980"/>
    <w:rsid w:val="00967A46"/>
    <w:rsid w:val="00967AA2"/>
    <w:rsid w:val="00967D46"/>
    <w:rsid w:val="009702D3"/>
    <w:rsid w:val="0097093B"/>
    <w:rsid w:val="00970A09"/>
    <w:rsid w:val="00970C2C"/>
    <w:rsid w:val="00970E96"/>
    <w:rsid w:val="0097101E"/>
    <w:rsid w:val="00971139"/>
    <w:rsid w:val="00971182"/>
    <w:rsid w:val="009717D4"/>
    <w:rsid w:val="00971975"/>
    <w:rsid w:val="009721DE"/>
    <w:rsid w:val="009724EE"/>
    <w:rsid w:val="00972642"/>
    <w:rsid w:val="00972B9C"/>
    <w:rsid w:val="009733BC"/>
    <w:rsid w:val="00973978"/>
    <w:rsid w:val="00974286"/>
    <w:rsid w:val="00974EBD"/>
    <w:rsid w:val="00975557"/>
    <w:rsid w:val="00975865"/>
    <w:rsid w:val="009759DE"/>
    <w:rsid w:val="00975BBC"/>
    <w:rsid w:val="009761F8"/>
    <w:rsid w:val="0097660E"/>
    <w:rsid w:val="00976AB7"/>
    <w:rsid w:val="00976BA6"/>
    <w:rsid w:val="00976C07"/>
    <w:rsid w:val="00976CD0"/>
    <w:rsid w:val="00977424"/>
    <w:rsid w:val="00977FE3"/>
    <w:rsid w:val="009802F3"/>
    <w:rsid w:val="0098057A"/>
    <w:rsid w:val="00980B4D"/>
    <w:rsid w:val="00980FDB"/>
    <w:rsid w:val="00981395"/>
    <w:rsid w:val="00981994"/>
    <w:rsid w:val="00981FB9"/>
    <w:rsid w:val="00982AA4"/>
    <w:rsid w:val="00982BBA"/>
    <w:rsid w:val="00982D22"/>
    <w:rsid w:val="00982F82"/>
    <w:rsid w:val="00983241"/>
    <w:rsid w:val="009834AD"/>
    <w:rsid w:val="009836D2"/>
    <w:rsid w:val="00983AD7"/>
    <w:rsid w:val="00983BD6"/>
    <w:rsid w:val="009842E0"/>
    <w:rsid w:val="00985747"/>
    <w:rsid w:val="00986352"/>
    <w:rsid w:val="009867D0"/>
    <w:rsid w:val="00986C9C"/>
    <w:rsid w:val="00986E94"/>
    <w:rsid w:val="00987030"/>
    <w:rsid w:val="00987358"/>
    <w:rsid w:val="00987454"/>
    <w:rsid w:val="00987687"/>
    <w:rsid w:val="00987EAF"/>
    <w:rsid w:val="0099025A"/>
    <w:rsid w:val="00990537"/>
    <w:rsid w:val="009909C5"/>
    <w:rsid w:val="00990AD9"/>
    <w:rsid w:val="00990C90"/>
    <w:rsid w:val="00990F12"/>
    <w:rsid w:val="009912EA"/>
    <w:rsid w:val="009919E0"/>
    <w:rsid w:val="00991B0F"/>
    <w:rsid w:val="00991C41"/>
    <w:rsid w:val="009927F8"/>
    <w:rsid w:val="00992985"/>
    <w:rsid w:val="009929F7"/>
    <w:rsid w:val="00992EBF"/>
    <w:rsid w:val="00992F59"/>
    <w:rsid w:val="00993136"/>
    <w:rsid w:val="009932A7"/>
    <w:rsid w:val="00993723"/>
    <w:rsid w:val="00993F8B"/>
    <w:rsid w:val="00994005"/>
    <w:rsid w:val="0099411C"/>
    <w:rsid w:val="00994C0D"/>
    <w:rsid w:val="00994D12"/>
    <w:rsid w:val="00994D92"/>
    <w:rsid w:val="009951B9"/>
    <w:rsid w:val="00995702"/>
    <w:rsid w:val="009959CC"/>
    <w:rsid w:val="00995C13"/>
    <w:rsid w:val="00996114"/>
    <w:rsid w:val="00996449"/>
    <w:rsid w:val="009964F1"/>
    <w:rsid w:val="00996601"/>
    <w:rsid w:val="00996D0C"/>
    <w:rsid w:val="00997015"/>
    <w:rsid w:val="0099709F"/>
    <w:rsid w:val="009A0138"/>
    <w:rsid w:val="009A033B"/>
    <w:rsid w:val="009A05BB"/>
    <w:rsid w:val="009A07B2"/>
    <w:rsid w:val="009A08D8"/>
    <w:rsid w:val="009A0CCD"/>
    <w:rsid w:val="009A0D5B"/>
    <w:rsid w:val="009A0FA2"/>
    <w:rsid w:val="009A1460"/>
    <w:rsid w:val="009A15E5"/>
    <w:rsid w:val="009A18B6"/>
    <w:rsid w:val="009A1FFB"/>
    <w:rsid w:val="009A2324"/>
    <w:rsid w:val="009A275C"/>
    <w:rsid w:val="009A2A1A"/>
    <w:rsid w:val="009A2A6F"/>
    <w:rsid w:val="009A3239"/>
    <w:rsid w:val="009A3350"/>
    <w:rsid w:val="009A338E"/>
    <w:rsid w:val="009A39BE"/>
    <w:rsid w:val="009A3AA0"/>
    <w:rsid w:val="009A3C38"/>
    <w:rsid w:val="009A403C"/>
    <w:rsid w:val="009A42D2"/>
    <w:rsid w:val="009A43B4"/>
    <w:rsid w:val="009A44D4"/>
    <w:rsid w:val="009A484D"/>
    <w:rsid w:val="009A4A52"/>
    <w:rsid w:val="009A4CD8"/>
    <w:rsid w:val="009A5013"/>
    <w:rsid w:val="009A55D6"/>
    <w:rsid w:val="009A56BE"/>
    <w:rsid w:val="009A573A"/>
    <w:rsid w:val="009A5BAB"/>
    <w:rsid w:val="009A5C4D"/>
    <w:rsid w:val="009A69EF"/>
    <w:rsid w:val="009A6E6B"/>
    <w:rsid w:val="009A6F50"/>
    <w:rsid w:val="009B003D"/>
    <w:rsid w:val="009B031D"/>
    <w:rsid w:val="009B05EF"/>
    <w:rsid w:val="009B0AA2"/>
    <w:rsid w:val="009B1808"/>
    <w:rsid w:val="009B1F20"/>
    <w:rsid w:val="009B2159"/>
    <w:rsid w:val="009B2341"/>
    <w:rsid w:val="009B23EF"/>
    <w:rsid w:val="009B2945"/>
    <w:rsid w:val="009B2B31"/>
    <w:rsid w:val="009B2D9E"/>
    <w:rsid w:val="009B38DB"/>
    <w:rsid w:val="009B4996"/>
    <w:rsid w:val="009B4D38"/>
    <w:rsid w:val="009B4E66"/>
    <w:rsid w:val="009B53FA"/>
    <w:rsid w:val="009B5470"/>
    <w:rsid w:val="009B561A"/>
    <w:rsid w:val="009B5698"/>
    <w:rsid w:val="009B56B3"/>
    <w:rsid w:val="009B5703"/>
    <w:rsid w:val="009B63DB"/>
    <w:rsid w:val="009B6499"/>
    <w:rsid w:val="009B6A93"/>
    <w:rsid w:val="009B6AC5"/>
    <w:rsid w:val="009B7003"/>
    <w:rsid w:val="009B704A"/>
    <w:rsid w:val="009B72F0"/>
    <w:rsid w:val="009B79E4"/>
    <w:rsid w:val="009B7E1A"/>
    <w:rsid w:val="009B7F0A"/>
    <w:rsid w:val="009B7F5E"/>
    <w:rsid w:val="009B7FEB"/>
    <w:rsid w:val="009C018E"/>
    <w:rsid w:val="009C01A8"/>
    <w:rsid w:val="009C04D6"/>
    <w:rsid w:val="009C0C81"/>
    <w:rsid w:val="009C0D1D"/>
    <w:rsid w:val="009C1406"/>
    <w:rsid w:val="009C1421"/>
    <w:rsid w:val="009C1495"/>
    <w:rsid w:val="009C172E"/>
    <w:rsid w:val="009C1A14"/>
    <w:rsid w:val="009C230F"/>
    <w:rsid w:val="009C2E26"/>
    <w:rsid w:val="009C3019"/>
    <w:rsid w:val="009C3151"/>
    <w:rsid w:val="009C3419"/>
    <w:rsid w:val="009C353E"/>
    <w:rsid w:val="009C3991"/>
    <w:rsid w:val="009C3D46"/>
    <w:rsid w:val="009C41A8"/>
    <w:rsid w:val="009C4523"/>
    <w:rsid w:val="009C4B06"/>
    <w:rsid w:val="009C4C1B"/>
    <w:rsid w:val="009C50F3"/>
    <w:rsid w:val="009C52FE"/>
    <w:rsid w:val="009C5714"/>
    <w:rsid w:val="009C580F"/>
    <w:rsid w:val="009C588C"/>
    <w:rsid w:val="009C5966"/>
    <w:rsid w:val="009C6469"/>
    <w:rsid w:val="009C6768"/>
    <w:rsid w:val="009C6EB2"/>
    <w:rsid w:val="009C737A"/>
    <w:rsid w:val="009C7B24"/>
    <w:rsid w:val="009D00CF"/>
    <w:rsid w:val="009D01DF"/>
    <w:rsid w:val="009D04C8"/>
    <w:rsid w:val="009D1DC2"/>
    <w:rsid w:val="009D1E23"/>
    <w:rsid w:val="009D21DC"/>
    <w:rsid w:val="009D287B"/>
    <w:rsid w:val="009D2AA0"/>
    <w:rsid w:val="009D2C43"/>
    <w:rsid w:val="009D2CED"/>
    <w:rsid w:val="009D3171"/>
    <w:rsid w:val="009D320A"/>
    <w:rsid w:val="009D33D7"/>
    <w:rsid w:val="009D372E"/>
    <w:rsid w:val="009D3A0F"/>
    <w:rsid w:val="009D3B3F"/>
    <w:rsid w:val="009D3C19"/>
    <w:rsid w:val="009D3D9D"/>
    <w:rsid w:val="009D3E06"/>
    <w:rsid w:val="009D3E75"/>
    <w:rsid w:val="009D3F04"/>
    <w:rsid w:val="009D43A9"/>
    <w:rsid w:val="009D47F1"/>
    <w:rsid w:val="009D4878"/>
    <w:rsid w:val="009D4E90"/>
    <w:rsid w:val="009D500A"/>
    <w:rsid w:val="009D56AC"/>
    <w:rsid w:val="009D5B41"/>
    <w:rsid w:val="009D5BBB"/>
    <w:rsid w:val="009D5CD2"/>
    <w:rsid w:val="009D626A"/>
    <w:rsid w:val="009D6544"/>
    <w:rsid w:val="009D6E27"/>
    <w:rsid w:val="009D73E3"/>
    <w:rsid w:val="009D7706"/>
    <w:rsid w:val="009D7989"/>
    <w:rsid w:val="009D7BF3"/>
    <w:rsid w:val="009D7CFC"/>
    <w:rsid w:val="009E034E"/>
    <w:rsid w:val="009E0753"/>
    <w:rsid w:val="009E0EAD"/>
    <w:rsid w:val="009E1E85"/>
    <w:rsid w:val="009E1F19"/>
    <w:rsid w:val="009E2307"/>
    <w:rsid w:val="009E257D"/>
    <w:rsid w:val="009E27A0"/>
    <w:rsid w:val="009E2C76"/>
    <w:rsid w:val="009E2F66"/>
    <w:rsid w:val="009E38BB"/>
    <w:rsid w:val="009E3A95"/>
    <w:rsid w:val="009E3B6B"/>
    <w:rsid w:val="009E40BC"/>
    <w:rsid w:val="009E45F7"/>
    <w:rsid w:val="009E45F8"/>
    <w:rsid w:val="009E4776"/>
    <w:rsid w:val="009E4853"/>
    <w:rsid w:val="009E4A15"/>
    <w:rsid w:val="009E4AB5"/>
    <w:rsid w:val="009E5051"/>
    <w:rsid w:val="009E5147"/>
    <w:rsid w:val="009E514D"/>
    <w:rsid w:val="009E56C9"/>
    <w:rsid w:val="009E59D6"/>
    <w:rsid w:val="009E5D9B"/>
    <w:rsid w:val="009E611D"/>
    <w:rsid w:val="009E6385"/>
    <w:rsid w:val="009E654F"/>
    <w:rsid w:val="009E67CB"/>
    <w:rsid w:val="009E67D0"/>
    <w:rsid w:val="009E68D6"/>
    <w:rsid w:val="009E6E92"/>
    <w:rsid w:val="009E730E"/>
    <w:rsid w:val="009E7567"/>
    <w:rsid w:val="009E7719"/>
    <w:rsid w:val="009E7810"/>
    <w:rsid w:val="009E7AB6"/>
    <w:rsid w:val="009E7CDF"/>
    <w:rsid w:val="009E7E4D"/>
    <w:rsid w:val="009F0556"/>
    <w:rsid w:val="009F09BF"/>
    <w:rsid w:val="009F0AAA"/>
    <w:rsid w:val="009F10A1"/>
    <w:rsid w:val="009F1186"/>
    <w:rsid w:val="009F1717"/>
    <w:rsid w:val="009F1B83"/>
    <w:rsid w:val="009F2463"/>
    <w:rsid w:val="009F2BA6"/>
    <w:rsid w:val="009F2C41"/>
    <w:rsid w:val="009F2F40"/>
    <w:rsid w:val="009F34DF"/>
    <w:rsid w:val="009F35D6"/>
    <w:rsid w:val="009F36C2"/>
    <w:rsid w:val="009F3A2E"/>
    <w:rsid w:val="009F45BA"/>
    <w:rsid w:val="009F47AD"/>
    <w:rsid w:val="009F595B"/>
    <w:rsid w:val="009F6047"/>
    <w:rsid w:val="009F6904"/>
    <w:rsid w:val="009F6C56"/>
    <w:rsid w:val="009F6D9E"/>
    <w:rsid w:val="009F6F3B"/>
    <w:rsid w:val="009F7071"/>
    <w:rsid w:val="009F717B"/>
    <w:rsid w:val="009F71A5"/>
    <w:rsid w:val="009F7713"/>
    <w:rsid w:val="009F7EEC"/>
    <w:rsid w:val="00A00313"/>
    <w:rsid w:val="00A0087B"/>
    <w:rsid w:val="00A00E95"/>
    <w:rsid w:val="00A00F6D"/>
    <w:rsid w:val="00A00FEB"/>
    <w:rsid w:val="00A010F1"/>
    <w:rsid w:val="00A01325"/>
    <w:rsid w:val="00A017D3"/>
    <w:rsid w:val="00A017F8"/>
    <w:rsid w:val="00A01961"/>
    <w:rsid w:val="00A01999"/>
    <w:rsid w:val="00A01B68"/>
    <w:rsid w:val="00A01C75"/>
    <w:rsid w:val="00A01F41"/>
    <w:rsid w:val="00A01F65"/>
    <w:rsid w:val="00A024CC"/>
    <w:rsid w:val="00A02736"/>
    <w:rsid w:val="00A02852"/>
    <w:rsid w:val="00A02917"/>
    <w:rsid w:val="00A02E20"/>
    <w:rsid w:val="00A02FE4"/>
    <w:rsid w:val="00A030CF"/>
    <w:rsid w:val="00A031E9"/>
    <w:rsid w:val="00A0321D"/>
    <w:rsid w:val="00A03289"/>
    <w:rsid w:val="00A0380A"/>
    <w:rsid w:val="00A039B8"/>
    <w:rsid w:val="00A03BBD"/>
    <w:rsid w:val="00A04272"/>
    <w:rsid w:val="00A0446E"/>
    <w:rsid w:val="00A0452B"/>
    <w:rsid w:val="00A04699"/>
    <w:rsid w:val="00A04748"/>
    <w:rsid w:val="00A0497D"/>
    <w:rsid w:val="00A0521C"/>
    <w:rsid w:val="00A05637"/>
    <w:rsid w:val="00A0609E"/>
    <w:rsid w:val="00A066AB"/>
    <w:rsid w:val="00A06A3D"/>
    <w:rsid w:val="00A06BC7"/>
    <w:rsid w:val="00A0703F"/>
    <w:rsid w:val="00A075C6"/>
    <w:rsid w:val="00A076BB"/>
    <w:rsid w:val="00A1052E"/>
    <w:rsid w:val="00A1077F"/>
    <w:rsid w:val="00A1143C"/>
    <w:rsid w:val="00A1149F"/>
    <w:rsid w:val="00A114DA"/>
    <w:rsid w:val="00A11761"/>
    <w:rsid w:val="00A11835"/>
    <w:rsid w:val="00A11B5C"/>
    <w:rsid w:val="00A11C6F"/>
    <w:rsid w:val="00A13018"/>
    <w:rsid w:val="00A13497"/>
    <w:rsid w:val="00A13669"/>
    <w:rsid w:val="00A1366E"/>
    <w:rsid w:val="00A13D44"/>
    <w:rsid w:val="00A13E16"/>
    <w:rsid w:val="00A13F5C"/>
    <w:rsid w:val="00A1467F"/>
    <w:rsid w:val="00A150BA"/>
    <w:rsid w:val="00A15648"/>
    <w:rsid w:val="00A157B1"/>
    <w:rsid w:val="00A15E7D"/>
    <w:rsid w:val="00A16C20"/>
    <w:rsid w:val="00A1740A"/>
    <w:rsid w:val="00A178EF"/>
    <w:rsid w:val="00A17D06"/>
    <w:rsid w:val="00A17D7A"/>
    <w:rsid w:val="00A17DAA"/>
    <w:rsid w:val="00A2049F"/>
    <w:rsid w:val="00A20A1C"/>
    <w:rsid w:val="00A20E35"/>
    <w:rsid w:val="00A21435"/>
    <w:rsid w:val="00A214A0"/>
    <w:rsid w:val="00A2163F"/>
    <w:rsid w:val="00A21726"/>
    <w:rsid w:val="00A21B8D"/>
    <w:rsid w:val="00A21EA1"/>
    <w:rsid w:val="00A2212B"/>
    <w:rsid w:val="00A230C6"/>
    <w:rsid w:val="00A23896"/>
    <w:rsid w:val="00A24128"/>
    <w:rsid w:val="00A24495"/>
    <w:rsid w:val="00A2490F"/>
    <w:rsid w:val="00A24DD0"/>
    <w:rsid w:val="00A2567E"/>
    <w:rsid w:val="00A266CB"/>
    <w:rsid w:val="00A26CC4"/>
    <w:rsid w:val="00A26E9D"/>
    <w:rsid w:val="00A270FE"/>
    <w:rsid w:val="00A27775"/>
    <w:rsid w:val="00A27B89"/>
    <w:rsid w:val="00A27BD1"/>
    <w:rsid w:val="00A27E6D"/>
    <w:rsid w:val="00A27EB4"/>
    <w:rsid w:val="00A300AF"/>
    <w:rsid w:val="00A308EF"/>
    <w:rsid w:val="00A3138D"/>
    <w:rsid w:val="00A31AB8"/>
    <w:rsid w:val="00A31B34"/>
    <w:rsid w:val="00A32187"/>
    <w:rsid w:val="00A32229"/>
    <w:rsid w:val="00A32690"/>
    <w:rsid w:val="00A32E31"/>
    <w:rsid w:val="00A33530"/>
    <w:rsid w:val="00A33625"/>
    <w:rsid w:val="00A337A6"/>
    <w:rsid w:val="00A337EE"/>
    <w:rsid w:val="00A33955"/>
    <w:rsid w:val="00A33A3C"/>
    <w:rsid w:val="00A3410C"/>
    <w:rsid w:val="00A34429"/>
    <w:rsid w:val="00A346B6"/>
    <w:rsid w:val="00A3484E"/>
    <w:rsid w:val="00A34BE4"/>
    <w:rsid w:val="00A34F72"/>
    <w:rsid w:val="00A351D7"/>
    <w:rsid w:val="00A35316"/>
    <w:rsid w:val="00A35422"/>
    <w:rsid w:val="00A355D8"/>
    <w:rsid w:val="00A362B7"/>
    <w:rsid w:val="00A363AB"/>
    <w:rsid w:val="00A3650F"/>
    <w:rsid w:val="00A36527"/>
    <w:rsid w:val="00A36B67"/>
    <w:rsid w:val="00A3721E"/>
    <w:rsid w:val="00A37924"/>
    <w:rsid w:val="00A40047"/>
    <w:rsid w:val="00A4048A"/>
    <w:rsid w:val="00A40834"/>
    <w:rsid w:val="00A41194"/>
    <w:rsid w:val="00A411EA"/>
    <w:rsid w:val="00A4132E"/>
    <w:rsid w:val="00A415D0"/>
    <w:rsid w:val="00A41692"/>
    <w:rsid w:val="00A4177F"/>
    <w:rsid w:val="00A41B96"/>
    <w:rsid w:val="00A42CD4"/>
    <w:rsid w:val="00A43913"/>
    <w:rsid w:val="00A442AE"/>
    <w:rsid w:val="00A443A2"/>
    <w:rsid w:val="00A444C1"/>
    <w:rsid w:val="00A457D3"/>
    <w:rsid w:val="00A45C19"/>
    <w:rsid w:val="00A45EF9"/>
    <w:rsid w:val="00A45F6F"/>
    <w:rsid w:val="00A467D2"/>
    <w:rsid w:val="00A47168"/>
    <w:rsid w:val="00A4719F"/>
    <w:rsid w:val="00A471F8"/>
    <w:rsid w:val="00A47A5A"/>
    <w:rsid w:val="00A47C81"/>
    <w:rsid w:val="00A47E82"/>
    <w:rsid w:val="00A47F6B"/>
    <w:rsid w:val="00A51281"/>
    <w:rsid w:val="00A5195A"/>
    <w:rsid w:val="00A52444"/>
    <w:rsid w:val="00A52C5C"/>
    <w:rsid w:val="00A5302D"/>
    <w:rsid w:val="00A53ED3"/>
    <w:rsid w:val="00A53F1C"/>
    <w:rsid w:val="00A5404D"/>
    <w:rsid w:val="00A54741"/>
    <w:rsid w:val="00A551FC"/>
    <w:rsid w:val="00A5570A"/>
    <w:rsid w:val="00A56070"/>
    <w:rsid w:val="00A561AA"/>
    <w:rsid w:val="00A56300"/>
    <w:rsid w:val="00A5648C"/>
    <w:rsid w:val="00A5705F"/>
    <w:rsid w:val="00A57114"/>
    <w:rsid w:val="00A576DC"/>
    <w:rsid w:val="00A578BB"/>
    <w:rsid w:val="00A579FC"/>
    <w:rsid w:val="00A604F8"/>
    <w:rsid w:val="00A60646"/>
    <w:rsid w:val="00A607EC"/>
    <w:rsid w:val="00A60C48"/>
    <w:rsid w:val="00A613F4"/>
    <w:rsid w:val="00A61855"/>
    <w:rsid w:val="00A61A53"/>
    <w:rsid w:val="00A61DEC"/>
    <w:rsid w:val="00A622F5"/>
    <w:rsid w:val="00A628B7"/>
    <w:rsid w:val="00A63253"/>
    <w:rsid w:val="00A63531"/>
    <w:rsid w:val="00A6355E"/>
    <w:rsid w:val="00A6363E"/>
    <w:rsid w:val="00A63DF9"/>
    <w:rsid w:val="00A63E04"/>
    <w:rsid w:val="00A63FDC"/>
    <w:rsid w:val="00A644A8"/>
    <w:rsid w:val="00A6468C"/>
    <w:rsid w:val="00A64982"/>
    <w:rsid w:val="00A64A80"/>
    <w:rsid w:val="00A64CAA"/>
    <w:rsid w:val="00A6520C"/>
    <w:rsid w:val="00A65816"/>
    <w:rsid w:val="00A65F89"/>
    <w:rsid w:val="00A667F8"/>
    <w:rsid w:val="00A668C8"/>
    <w:rsid w:val="00A66A62"/>
    <w:rsid w:val="00A67033"/>
    <w:rsid w:val="00A70DA0"/>
    <w:rsid w:val="00A70E3D"/>
    <w:rsid w:val="00A715A2"/>
    <w:rsid w:val="00A725C3"/>
    <w:rsid w:val="00A72BF6"/>
    <w:rsid w:val="00A7302B"/>
    <w:rsid w:val="00A73260"/>
    <w:rsid w:val="00A73B34"/>
    <w:rsid w:val="00A744B9"/>
    <w:rsid w:val="00A745BA"/>
    <w:rsid w:val="00A7476C"/>
    <w:rsid w:val="00A74E28"/>
    <w:rsid w:val="00A7507F"/>
    <w:rsid w:val="00A75400"/>
    <w:rsid w:val="00A75559"/>
    <w:rsid w:val="00A75E35"/>
    <w:rsid w:val="00A763DB"/>
    <w:rsid w:val="00A76D38"/>
    <w:rsid w:val="00A76FB5"/>
    <w:rsid w:val="00A7777E"/>
    <w:rsid w:val="00A7781F"/>
    <w:rsid w:val="00A77968"/>
    <w:rsid w:val="00A779BD"/>
    <w:rsid w:val="00A779F5"/>
    <w:rsid w:val="00A802A7"/>
    <w:rsid w:val="00A80415"/>
    <w:rsid w:val="00A80CAE"/>
    <w:rsid w:val="00A81264"/>
    <w:rsid w:val="00A814DC"/>
    <w:rsid w:val="00A81C80"/>
    <w:rsid w:val="00A81D1E"/>
    <w:rsid w:val="00A8254D"/>
    <w:rsid w:val="00A825F8"/>
    <w:rsid w:val="00A83073"/>
    <w:rsid w:val="00A831FA"/>
    <w:rsid w:val="00A83F19"/>
    <w:rsid w:val="00A840FD"/>
    <w:rsid w:val="00A84259"/>
    <w:rsid w:val="00A84361"/>
    <w:rsid w:val="00A84AE1"/>
    <w:rsid w:val="00A85084"/>
    <w:rsid w:val="00A85199"/>
    <w:rsid w:val="00A85C66"/>
    <w:rsid w:val="00A85C84"/>
    <w:rsid w:val="00A871B1"/>
    <w:rsid w:val="00A872D2"/>
    <w:rsid w:val="00A8734E"/>
    <w:rsid w:val="00A9048F"/>
    <w:rsid w:val="00A90582"/>
    <w:rsid w:val="00A906BD"/>
    <w:rsid w:val="00A907FB"/>
    <w:rsid w:val="00A90840"/>
    <w:rsid w:val="00A90D49"/>
    <w:rsid w:val="00A91050"/>
    <w:rsid w:val="00A91401"/>
    <w:rsid w:val="00A91760"/>
    <w:rsid w:val="00A91F74"/>
    <w:rsid w:val="00A923F4"/>
    <w:rsid w:val="00A92F6A"/>
    <w:rsid w:val="00A92F92"/>
    <w:rsid w:val="00A939CD"/>
    <w:rsid w:val="00A9480F"/>
    <w:rsid w:val="00A94928"/>
    <w:rsid w:val="00A94BBD"/>
    <w:rsid w:val="00A94C35"/>
    <w:rsid w:val="00A94C74"/>
    <w:rsid w:val="00A952B9"/>
    <w:rsid w:val="00A953B8"/>
    <w:rsid w:val="00A9595C"/>
    <w:rsid w:val="00A95BB6"/>
    <w:rsid w:val="00A95C68"/>
    <w:rsid w:val="00A96632"/>
    <w:rsid w:val="00A966DF"/>
    <w:rsid w:val="00A96A96"/>
    <w:rsid w:val="00A97227"/>
    <w:rsid w:val="00A97279"/>
    <w:rsid w:val="00A9767C"/>
    <w:rsid w:val="00A9792B"/>
    <w:rsid w:val="00A97942"/>
    <w:rsid w:val="00A97CF6"/>
    <w:rsid w:val="00A97DC1"/>
    <w:rsid w:val="00AA0600"/>
    <w:rsid w:val="00AA1213"/>
    <w:rsid w:val="00AA1AEF"/>
    <w:rsid w:val="00AA2ACD"/>
    <w:rsid w:val="00AA2D89"/>
    <w:rsid w:val="00AA2E28"/>
    <w:rsid w:val="00AA32AA"/>
    <w:rsid w:val="00AA3D1A"/>
    <w:rsid w:val="00AA3DB9"/>
    <w:rsid w:val="00AA40DC"/>
    <w:rsid w:val="00AA45A3"/>
    <w:rsid w:val="00AA4731"/>
    <w:rsid w:val="00AA4FEE"/>
    <w:rsid w:val="00AA5E05"/>
    <w:rsid w:val="00AA5E8B"/>
    <w:rsid w:val="00AA65AA"/>
    <w:rsid w:val="00AA679F"/>
    <w:rsid w:val="00AA67E9"/>
    <w:rsid w:val="00AA6B18"/>
    <w:rsid w:val="00AA757F"/>
    <w:rsid w:val="00AA7980"/>
    <w:rsid w:val="00AA7A1C"/>
    <w:rsid w:val="00AB098C"/>
    <w:rsid w:val="00AB0D08"/>
    <w:rsid w:val="00AB1BB4"/>
    <w:rsid w:val="00AB1C2A"/>
    <w:rsid w:val="00AB1E03"/>
    <w:rsid w:val="00AB220B"/>
    <w:rsid w:val="00AB29AB"/>
    <w:rsid w:val="00AB35C0"/>
    <w:rsid w:val="00AB3634"/>
    <w:rsid w:val="00AB36AF"/>
    <w:rsid w:val="00AB4358"/>
    <w:rsid w:val="00AB43C8"/>
    <w:rsid w:val="00AB46C0"/>
    <w:rsid w:val="00AB47BF"/>
    <w:rsid w:val="00AB4FB3"/>
    <w:rsid w:val="00AB52F9"/>
    <w:rsid w:val="00AB5557"/>
    <w:rsid w:val="00AB5E49"/>
    <w:rsid w:val="00AB5EEC"/>
    <w:rsid w:val="00AB643D"/>
    <w:rsid w:val="00AB6632"/>
    <w:rsid w:val="00AB6A95"/>
    <w:rsid w:val="00AB71B5"/>
    <w:rsid w:val="00AB76BF"/>
    <w:rsid w:val="00AB7820"/>
    <w:rsid w:val="00AB7CDC"/>
    <w:rsid w:val="00AB7EFF"/>
    <w:rsid w:val="00AC0151"/>
    <w:rsid w:val="00AC066B"/>
    <w:rsid w:val="00AC0AC2"/>
    <w:rsid w:val="00AC0DEF"/>
    <w:rsid w:val="00AC0E48"/>
    <w:rsid w:val="00AC0E49"/>
    <w:rsid w:val="00AC132A"/>
    <w:rsid w:val="00AC1D75"/>
    <w:rsid w:val="00AC203C"/>
    <w:rsid w:val="00AC231E"/>
    <w:rsid w:val="00AC2427"/>
    <w:rsid w:val="00AC259E"/>
    <w:rsid w:val="00AC29AA"/>
    <w:rsid w:val="00AC3204"/>
    <w:rsid w:val="00AC34CC"/>
    <w:rsid w:val="00AC3A95"/>
    <w:rsid w:val="00AC3F77"/>
    <w:rsid w:val="00AC3F97"/>
    <w:rsid w:val="00AC4475"/>
    <w:rsid w:val="00AC45F6"/>
    <w:rsid w:val="00AC4D0C"/>
    <w:rsid w:val="00AC4EFF"/>
    <w:rsid w:val="00AC54DF"/>
    <w:rsid w:val="00AC5883"/>
    <w:rsid w:val="00AC5DAA"/>
    <w:rsid w:val="00AC5E88"/>
    <w:rsid w:val="00AC600A"/>
    <w:rsid w:val="00AC643A"/>
    <w:rsid w:val="00AC6524"/>
    <w:rsid w:val="00AC67F1"/>
    <w:rsid w:val="00AC6920"/>
    <w:rsid w:val="00AC6BC5"/>
    <w:rsid w:val="00AC720B"/>
    <w:rsid w:val="00AC7AC7"/>
    <w:rsid w:val="00AD050E"/>
    <w:rsid w:val="00AD0BD1"/>
    <w:rsid w:val="00AD112B"/>
    <w:rsid w:val="00AD1430"/>
    <w:rsid w:val="00AD14D3"/>
    <w:rsid w:val="00AD179E"/>
    <w:rsid w:val="00AD1DF1"/>
    <w:rsid w:val="00AD354F"/>
    <w:rsid w:val="00AD3656"/>
    <w:rsid w:val="00AD36A2"/>
    <w:rsid w:val="00AD3FA9"/>
    <w:rsid w:val="00AD4AE2"/>
    <w:rsid w:val="00AD58B4"/>
    <w:rsid w:val="00AD5BD9"/>
    <w:rsid w:val="00AD5E18"/>
    <w:rsid w:val="00AD5EF3"/>
    <w:rsid w:val="00AD6BEE"/>
    <w:rsid w:val="00AD6EAB"/>
    <w:rsid w:val="00AD7418"/>
    <w:rsid w:val="00AD77A6"/>
    <w:rsid w:val="00AE0251"/>
    <w:rsid w:val="00AE03D4"/>
    <w:rsid w:val="00AE0DEB"/>
    <w:rsid w:val="00AE1046"/>
    <w:rsid w:val="00AE1053"/>
    <w:rsid w:val="00AE1791"/>
    <w:rsid w:val="00AE1924"/>
    <w:rsid w:val="00AE1D2D"/>
    <w:rsid w:val="00AE1DFA"/>
    <w:rsid w:val="00AE2368"/>
    <w:rsid w:val="00AE27FB"/>
    <w:rsid w:val="00AE2A65"/>
    <w:rsid w:val="00AE2C02"/>
    <w:rsid w:val="00AE2F3F"/>
    <w:rsid w:val="00AE33AB"/>
    <w:rsid w:val="00AE4179"/>
    <w:rsid w:val="00AE425C"/>
    <w:rsid w:val="00AE45B8"/>
    <w:rsid w:val="00AE4801"/>
    <w:rsid w:val="00AE4A3D"/>
    <w:rsid w:val="00AE5321"/>
    <w:rsid w:val="00AE53BA"/>
    <w:rsid w:val="00AE54CD"/>
    <w:rsid w:val="00AE5625"/>
    <w:rsid w:val="00AE5718"/>
    <w:rsid w:val="00AE5DF1"/>
    <w:rsid w:val="00AE5E50"/>
    <w:rsid w:val="00AE5F42"/>
    <w:rsid w:val="00AE6666"/>
    <w:rsid w:val="00AE6710"/>
    <w:rsid w:val="00AE69F3"/>
    <w:rsid w:val="00AE6A7D"/>
    <w:rsid w:val="00AE701D"/>
    <w:rsid w:val="00AE759B"/>
    <w:rsid w:val="00AE7BF4"/>
    <w:rsid w:val="00AF013E"/>
    <w:rsid w:val="00AF01ED"/>
    <w:rsid w:val="00AF072F"/>
    <w:rsid w:val="00AF0AA4"/>
    <w:rsid w:val="00AF0CFD"/>
    <w:rsid w:val="00AF10C7"/>
    <w:rsid w:val="00AF164F"/>
    <w:rsid w:val="00AF1A55"/>
    <w:rsid w:val="00AF1C2D"/>
    <w:rsid w:val="00AF2C6C"/>
    <w:rsid w:val="00AF2DFC"/>
    <w:rsid w:val="00AF30BB"/>
    <w:rsid w:val="00AF31B1"/>
    <w:rsid w:val="00AF32FF"/>
    <w:rsid w:val="00AF33AB"/>
    <w:rsid w:val="00AF33BB"/>
    <w:rsid w:val="00AF3551"/>
    <w:rsid w:val="00AF35F2"/>
    <w:rsid w:val="00AF3844"/>
    <w:rsid w:val="00AF3B4C"/>
    <w:rsid w:val="00AF3B56"/>
    <w:rsid w:val="00AF3CDB"/>
    <w:rsid w:val="00AF3DC8"/>
    <w:rsid w:val="00AF3E8E"/>
    <w:rsid w:val="00AF3EB3"/>
    <w:rsid w:val="00AF414E"/>
    <w:rsid w:val="00AF457B"/>
    <w:rsid w:val="00AF4980"/>
    <w:rsid w:val="00AF49CA"/>
    <w:rsid w:val="00AF5481"/>
    <w:rsid w:val="00AF582A"/>
    <w:rsid w:val="00AF5E5B"/>
    <w:rsid w:val="00AF66AA"/>
    <w:rsid w:val="00AF676D"/>
    <w:rsid w:val="00AF6DE0"/>
    <w:rsid w:val="00AF6E3E"/>
    <w:rsid w:val="00AF7BD2"/>
    <w:rsid w:val="00AF7C33"/>
    <w:rsid w:val="00AF7D78"/>
    <w:rsid w:val="00AF7EAE"/>
    <w:rsid w:val="00AF7F6A"/>
    <w:rsid w:val="00AF7F93"/>
    <w:rsid w:val="00B001F2"/>
    <w:rsid w:val="00B002FB"/>
    <w:rsid w:val="00B00719"/>
    <w:rsid w:val="00B00A00"/>
    <w:rsid w:val="00B012CD"/>
    <w:rsid w:val="00B01496"/>
    <w:rsid w:val="00B018FC"/>
    <w:rsid w:val="00B02153"/>
    <w:rsid w:val="00B02214"/>
    <w:rsid w:val="00B0236E"/>
    <w:rsid w:val="00B02563"/>
    <w:rsid w:val="00B02EF2"/>
    <w:rsid w:val="00B030C7"/>
    <w:rsid w:val="00B032DD"/>
    <w:rsid w:val="00B045B7"/>
    <w:rsid w:val="00B04694"/>
    <w:rsid w:val="00B04A98"/>
    <w:rsid w:val="00B052F1"/>
    <w:rsid w:val="00B05397"/>
    <w:rsid w:val="00B05489"/>
    <w:rsid w:val="00B0559D"/>
    <w:rsid w:val="00B056CF"/>
    <w:rsid w:val="00B05714"/>
    <w:rsid w:val="00B058C8"/>
    <w:rsid w:val="00B05B26"/>
    <w:rsid w:val="00B05F27"/>
    <w:rsid w:val="00B0619C"/>
    <w:rsid w:val="00B066F7"/>
    <w:rsid w:val="00B06716"/>
    <w:rsid w:val="00B068E2"/>
    <w:rsid w:val="00B06BC4"/>
    <w:rsid w:val="00B07231"/>
    <w:rsid w:val="00B0756D"/>
    <w:rsid w:val="00B07671"/>
    <w:rsid w:val="00B076B4"/>
    <w:rsid w:val="00B079BE"/>
    <w:rsid w:val="00B07A5A"/>
    <w:rsid w:val="00B07C40"/>
    <w:rsid w:val="00B106F3"/>
    <w:rsid w:val="00B10AB7"/>
    <w:rsid w:val="00B10D4A"/>
    <w:rsid w:val="00B10D92"/>
    <w:rsid w:val="00B1153B"/>
    <w:rsid w:val="00B11576"/>
    <w:rsid w:val="00B1186C"/>
    <w:rsid w:val="00B11896"/>
    <w:rsid w:val="00B123E9"/>
    <w:rsid w:val="00B125EA"/>
    <w:rsid w:val="00B126CF"/>
    <w:rsid w:val="00B12D8F"/>
    <w:rsid w:val="00B13106"/>
    <w:rsid w:val="00B13665"/>
    <w:rsid w:val="00B137FC"/>
    <w:rsid w:val="00B13CE9"/>
    <w:rsid w:val="00B1422D"/>
    <w:rsid w:val="00B142DD"/>
    <w:rsid w:val="00B144F0"/>
    <w:rsid w:val="00B14D46"/>
    <w:rsid w:val="00B14DA2"/>
    <w:rsid w:val="00B1534C"/>
    <w:rsid w:val="00B15997"/>
    <w:rsid w:val="00B15EB6"/>
    <w:rsid w:val="00B16375"/>
    <w:rsid w:val="00B16501"/>
    <w:rsid w:val="00B165DD"/>
    <w:rsid w:val="00B16A70"/>
    <w:rsid w:val="00B16E2B"/>
    <w:rsid w:val="00B16E83"/>
    <w:rsid w:val="00B17608"/>
    <w:rsid w:val="00B17A4C"/>
    <w:rsid w:val="00B17C4D"/>
    <w:rsid w:val="00B17F16"/>
    <w:rsid w:val="00B17F2F"/>
    <w:rsid w:val="00B17F44"/>
    <w:rsid w:val="00B17F6B"/>
    <w:rsid w:val="00B17FED"/>
    <w:rsid w:val="00B20022"/>
    <w:rsid w:val="00B20683"/>
    <w:rsid w:val="00B2088F"/>
    <w:rsid w:val="00B20E33"/>
    <w:rsid w:val="00B210E0"/>
    <w:rsid w:val="00B21763"/>
    <w:rsid w:val="00B21EC0"/>
    <w:rsid w:val="00B2243C"/>
    <w:rsid w:val="00B23512"/>
    <w:rsid w:val="00B239C5"/>
    <w:rsid w:val="00B239CC"/>
    <w:rsid w:val="00B23E7C"/>
    <w:rsid w:val="00B23EDC"/>
    <w:rsid w:val="00B244B8"/>
    <w:rsid w:val="00B246B8"/>
    <w:rsid w:val="00B24B8B"/>
    <w:rsid w:val="00B24C90"/>
    <w:rsid w:val="00B252F1"/>
    <w:rsid w:val="00B253BB"/>
    <w:rsid w:val="00B25610"/>
    <w:rsid w:val="00B257B6"/>
    <w:rsid w:val="00B259FA"/>
    <w:rsid w:val="00B26776"/>
    <w:rsid w:val="00B269AA"/>
    <w:rsid w:val="00B26EDE"/>
    <w:rsid w:val="00B26FF3"/>
    <w:rsid w:val="00B27417"/>
    <w:rsid w:val="00B2742C"/>
    <w:rsid w:val="00B276E6"/>
    <w:rsid w:val="00B27748"/>
    <w:rsid w:val="00B27EDF"/>
    <w:rsid w:val="00B309BD"/>
    <w:rsid w:val="00B30A88"/>
    <w:rsid w:val="00B30C93"/>
    <w:rsid w:val="00B30D51"/>
    <w:rsid w:val="00B31B28"/>
    <w:rsid w:val="00B3211D"/>
    <w:rsid w:val="00B323DC"/>
    <w:rsid w:val="00B32568"/>
    <w:rsid w:val="00B32930"/>
    <w:rsid w:val="00B3310F"/>
    <w:rsid w:val="00B333D3"/>
    <w:rsid w:val="00B33406"/>
    <w:rsid w:val="00B33970"/>
    <w:rsid w:val="00B339A0"/>
    <w:rsid w:val="00B33BFE"/>
    <w:rsid w:val="00B343F1"/>
    <w:rsid w:val="00B345F5"/>
    <w:rsid w:val="00B348F7"/>
    <w:rsid w:val="00B34CEB"/>
    <w:rsid w:val="00B354B4"/>
    <w:rsid w:val="00B35AAD"/>
    <w:rsid w:val="00B35D08"/>
    <w:rsid w:val="00B35D5E"/>
    <w:rsid w:val="00B360A7"/>
    <w:rsid w:val="00B36C95"/>
    <w:rsid w:val="00B36FD4"/>
    <w:rsid w:val="00B370EE"/>
    <w:rsid w:val="00B37129"/>
    <w:rsid w:val="00B371FD"/>
    <w:rsid w:val="00B37F3C"/>
    <w:rsid w:val="00B403FD"/>
    <w:rsid w:val="00B40931"/>
    <w:rsid w:val="00B40A08"/>
    <w:rsid w:val="00B4103D"/>
    <w:rsid w:val="00B410A0"/>
    <w:rsid w:val="00B41705"/>
    <w:rsid w:val="00B4172F"/>
    <w:rsid w:val="00B41BEC"/>
    <w:rsid w:val="00B425EA"/>
    <w:rsid w:val="00B42956"/>
    <w:rsid w:val="00B42CD1"/>
    <w:rsid w:val="00B42F3A"/>
    <w:rsid w:val="00B4365B"/>
    <w:rsid w:val="00B448FB"/>
    <w:rsid w:val="00B45715"/>
    <w:rsid w:val="00B45A7E"/>
    <w:rsid w:val="00B45B3E"/>
    <w:rsid w:val="00B45F2B"/>
    <w:rsid w:val="00B4649D"/>
    <w:rsid w:val="00B46BA4"/>
    <w:rsid w:val="00B46D1B"/>
    <w:rsid w:val="00B46FF5"/>
    <w:rsid w:val="00B476F8"/>
    <w:rsid w:val="00B479FA"/>
    <w:rsid w:val="00B47A4A"/>
    <w:rsid w:val="00B47C99"/>
    <w:rsid w:val="00B47D8B"/>
    <w:rsid w:val="00B506F8"/>
    <w:rsid w:val="00B50976"/>
    <w:rsid w:val="00B50F01"/>
    <w:rsid w:val="00B51101"/>
    <w:rsid w:val="00B51A07"/>
    <w:rsid w:val="00B51A73"/>
    <w:rsid w:val="00B51CB8"/>
    <w:rsid w:val="00B51DEF"/>
    <w:rsid w:val="00B523C4"/>
    <w:rsid w:val="00B52519"/>
    <w:rsid w:val="00B5267B"/>
    <w:rsid w:val="00B5274C"/>
    <w:rsid w:val="00B529C6"/>
    <w:rsid w:val="00B52A43"/>
    <w:rsid w:val="00B52AE4"/>
    <w:rsid w:val="00B52CBE"/>
    <w:rsid w:val="00B52D6A"/>
    <w:rsid w:val="00B52F4D"/>
    <w:rsid w:val="00B530EA"/>
    <w:rsid w:val="00B53961"/>
    <w:rsid w:val="00B541D4"/>
    <w:rsid w:val="00B542F0"/>
    <w:rsid w:val="00B5458A"/>
    <w:rsid w:val="00B55310"/>
    <w:rsid w:val="00B55ABA"/>
    <w:rsid w:val="00B55BD8"/>
    <w:rsid w:val="00B55F4C"/>
    <w:rsid w:val="00B55F72"/>
    <w:rsid w:val="00B56A82"/>
    <w:rsid w:val="00B56B3E"/>
    <w:rsid w:val="00B56BC7"/>
    <w:rsid w:val="00B56C69"/>
    <w:rsid w:val="00B56E5D"/>
    <w:rsid w:val="00B5729A"/>
    <w:rsid w:val="00B57413"/>
    <w:rsid w:val="00B57B94"/>
    <w:rsid w:val="00B57D5D"/>
    <w:rsid w:val="00B602E7"/>
    <w:rsid w:val="00B603A7"/>
    <w:rsid w:val="00B60580"/>
    <w:rsid w:val="00B605F3"/>
    <w:rsid w:val="00B6109A"/>
    <w:rsid w:val="00B61252"/>
    <w:rsid w:val="00B6189A"/>
    <w:rsid w:val="00B618DA"/>
    <w:rsid w:val="00B61A6D"/>
    <w:rsid w:val="00B61AB4"/>
    <w:rsid w:val="00B61BA4"/>
    <w:rsid w:val="00B61F54"/>
    <w:rsid w:val="00B624FB"/>
    <w:rsid w:val="00B63044"/>
    <w:rsid w:val="00B64543"/>
    <w:rsid w:val="00B64BDA"/>
    <w:rsid w:val="00B6512A"/>
    <w:rsid w:val="00B65372"/>
    <w:rsid w:val="00B6567A"/>
    <w:rsid w:val="00B659AC"/>
    <w:rsid w:val="00B65EEA"/>
    <w:rsid w:val="00B65F00"/>
    <w:rsid w:val="00B667B9"/>
    <w:rsid w:val="00B668AB"/>
    <w:rsid w:val="00B66B70"/>
    <w:rsid w:val="00B670AF"/>
    <w:rsid w:val="00B67663"/>
    <w:rsid w:val="00B705C8"/>
    <w:rsid w:val="00B70A6E"/>
    <w:rsid w:val="00B714FD"/>
    <w:rsid w:val="00B716BC"/>
    <w:rsid w:val="00B717E6"/>
    <w:rsid w:val="00B71AAE"/>
    <w:rsid w:val="00B71F6C"/>
    <w:rsid w:val="00B7213A"/>
    <w:rsid w:val="00B730C7"/>
    <w:rsid w:val="00B73297"/>
    <w:rsid w:val="00B73E8F"/>
    <w:rsid w:val="00B74098"/>
    <w:rsid w:val="00B748D1"/>
    <w:rsid w:val="00B7592A"/>
    <w:rsid w:val="00B75C53"/>
    <w:rsid w:val="00B7652A"/>
    <w:rsid w:val="00B768A2"/>
    <w:rsid w:val="00B7690D"/>
    <w:rsid w:val="00B7786E"/>
    <w:rsid w:val="00B8033E"/>
    <w:rsid w:val="00B809E1"/>
    <w:rsid w:val="00B816E8"/>
    <w:rsid w:val="00B81821"/>
    <w:rsid w:val="00B818B9"/>
    <w:rsid w:val="00B81A0F"/>
    <w:rsid w:val="00B81D13"/>
    <w:rsid w:val="00B8238F"/>
    <w:rsid w:val="00B82685"/>
    <w:rsid w:val="00B826F5"/>
    <w:rsid w:val="00B828A4"/>
    <w:rsid w:val="00B828EA"/>
    <w:rsid w:val="00B82A38"/>
    <w:rsid w:val="00B83552"/>
    <w:rsid w:val="00B835E5"/>
    <w:rsid w:val="00B83B4C"/>
    <w:rsid w:val="00B83D13"/>
    <w:rsid w:val="00B84075"/>
    <w:rsid w:val="00B842FB"/>
    <w:rsid w:val="00B84678"/>
    <w:rsid w:val="00B84707"/>
    <w:rsid w:val="00B849E9"/>
    <w:rsid w:val="00B84A00"/>
    <w:rsid w:val="00B84EEB"/>
    <w:rsid w:val="00B84FB9"/>
    <w:rsid w:val="00B85046"/>
    <w:rsid w:val="00B85A4B"/>
    <w:rsid w:val="00B85B72"/>
    <w:rsid w:val="00B85C1A"/>
    <w:rsid w:val="00B87250"/>
    <w:rsid w:val="00B872CF"/>
    <w:rsid w:val="00B87919"/>
    <w:rsid w:val="00B879CF"/>
    <w:rsid w:val="00B90100"/>
    <w:rsid w:val="00B909E4"/>
    <w:rsid w:val="00B90DD4"/>
    <w:rsid w:val="00B90ECF"/>
    <w:rsid w:val="00B91287"/>
    <w:rsid w:val="00B9235E"/>
    <w:rsid w:val="00B924EB"/>
    <w:rsid w:val="00B9299F"/>
    <w:rsid w:val="00B92B6D"/>
    <w:rsid w:val="00B932EA"/>
    <w:rsid w:val="00B94C91"/>
    <w:rsid w:val="00B9588F"/>
    <w:rsid w:val="00B963A8"/>
    <w:rsid w:val="00B96CE6"/>
    <w:rsid w:val="00B97217"/>
    <w:rsid w:val="00B974ED"/>
    <w:rsid w:val="00B97FE9"/>
    <w:rsid w:val="00BA03ED"/>
    <w:rsid w:val="00BA042A"/>
    <w:rsid w:val="00BA046D"/>
    <w:rsid w:val="00BA082C"/>
    <w:rsid w:val="00BA0985"/>
    <w:rsid w:val="00BA0A6A"/>
    <w:rsid w:val="00BA0BEB"/>
    <w:rsid w:val="00BA0DDB"/>
    <w:rsid w:val="00BA104D"/>
    <w:rsid w:val="00BA1298"/>
    <w:rsid w:val="00BA13A7"/>
    <w:rsid w:val="00BA1413"/>
    <w:rsid w:val="00BA1482"/>
    <w:rsid w:val="00BA1798"/>
    <w:rsid w:val="00BA1978"/>
    <w:rsid w:val="00BA2A84"/>
    <w:rsid w:val="00BA2B22"/>
    <w:rsid w:val="00BA2DDE"/>
    <w:rsid w:val="00BA3122"/>
    <w:rsid w:val="00BA4AE0"/>
    <w:rsid w:val="00BA53BD"/>
    <w:rsid w:val="00BA589D"/>
    <w:rsid w:val="00BA5A19"/>
    <w:rsid w:val="00BA5A25"/>
    <w:rsid w:val="00BA5AEA"/>
    <w:rsid w:val="00BA5CBF"/>
    <w:rsid w:val="00BA5FCA"/>
    <w:rsid w:val="00BA63B3"/>
    <w:rsid w:val="00BA6956"/>
    <w:rsid w:val="00BA6B79"/>
    <w:rsid w:val="00BA6F2D"/>
    <w:rsid w:val="00BA7048"/>
    <w:rsid w:val="00BA77F4"/>
    <w:rsid w:val="00BA7CBD"/>
    <w:rsid w:val="00BA7E94"/>
    <w:rsid w:val="00BB0105"/>
    <w:rsid w:val="00BB0D33"/>
    <w:rsid w:val="00BB0EB9"/>
    <w:rsid w:val="00BB10F5"/>
    <w:rsid w:val="00BB1BFF"/>
    <w:rsid w:val="00BB216B"/>
    <w:rsid w:val="00BB24CF"/>
    <w:rsid w:val="00BB29F1"/>
    <w:rsid w:val="00BB2F84"/>
    <w:rsid w:val="00BB3446"/>
    <w:rsid w:val="00BB3C5F"/>
    <w:rsid w:val="00BB497E"/>
    <w:rsid w:val="00BB5450"/>
    <w:rsid w:val="00BB5656"/>
    <w:rsid w:val="00BB5923"/>
    <w:rsid w:val="00BB6066"/>
    <w:rsid w:val="00BB62A1"/>
    <w:rsid w:val="00BB6608"/>
    <w:rsid w:val="00BB66F7"/>
    <w:rsid w:val="00BB6997"/>
    <w:rsid w:val="00BB6E1C"/>
    <w:rsid w:val="00BB7042"/>
    <w:rsid w:val="00BB7576"/>
    <w:rsid w:val="00BC0056"/>
    <w:rsid w:val="00BC0104"/>
    <w:rsid w:val="00BC0EA8"/>
    <w:rsid w:val="00BC0FA4"/>
    <w:rsid w:val="00BC13DD"/>
    <w:rsid w:val="00BC1AAB"/>
    <w:rsid w:val="00BC1DF7"/>
    <w:rsid w:val="00BC2120"/>
    <w:rsid w:val="00BC27B8"/>
    <w:rsid w:val="00BC2912"/>
    <w:rsid w:val="00BC2B65"/>
    <w:rsid w:val="00BC2DAF"/>
    <w:rsid w:val="00BC384C"/>
    <w:rsid w:val="00BC3E4E"/>
    <w:rsid w:val="00BC473E"/>
    <w:rsid w:val="00BC4914"/>
    <w:rsid w:val="00BC4ABC"/>
    <w:rsid w:val="00BC524E"/>
    <w:rsid w:val="00BC5945"/>
    <w:rsid w:val="00BC5B5E"/>
    <w:rsid w:val="00BC5DBE"/>
    <w:rsid w:val="00BC5F4F"/>
    <w:rsid w:val="00BC65AC"/>
    <w:rsid w:val="00BC68AA"/>
    <w:rsid w:val="00BC69A9"/>
    <w:rsid w:val="00BC6B06"/>
    <w:rsid w:val="00BC6EC1"/>
    <w:rsid w:val="00BC6FCD"/>
    <w:rsid w:val="00BC746A"/>
    <w:rsid w:val="00BC77DB"/>
    <w:rsid w:val="00BD004D"/>
    <w:rsid w:val="00BD0776"/>
    <w:rsid w:val="00BD0AB6"/>
    <w:rsid w:val="00BD0BC9"/>
    <w:rsid w:val="00BD11A5"/>
    <w:rsid w:val="00BD11DB"/>
    <w:rsid w:val="00BD161D"/>
    <w:rsid w:val="00BD16EF"/>
    <w:rsid w:val="00BD1848"/>
    <w:rsid w:val="00BD1C3E"/>
    <w:rsid w:val="00BD253C"/>
    <w:rsid w:val="00BD2616"/>
    <w:rsid w:val="00BD2A13"/>
    <w:rsid w:val="00BD3737"/>
    <w:rsid w:val="00BD39D5"/>
    <w:rsid w:val="00BD3EAD"/>
    <w:rsid w:val="00BD3F25"/>
    <w:rsid w:val="00BD43AF"/>
    <w:rsid w:val="00BD4539"/>
    <w:rsid w:val="00BD4633"/>
    <w:rsid w:val="00BD4689"/>
    <w:rsid w:val="00BD4C54"/>
    <w:rsid w:val="00BD56D7"/>
    <w:rsid w:val="00BD5E96"/>
    <w:rsid w:val="00BD68A6"/>
    <w:rsid w:val="00BD69A1"/>
    <w:rsid w:val="00BD6ACF"/>
    <w:rsid w:val="00BD6E43"/>
    <w:rsid w:val="00BD6F24"/>
    <w:rsid w:val="00BD6FAD"/>
    <w:rsid w:val="00BD74C1"/>
    <w:rsid w:val="00BD79A7"/>
    <w:rsid w:val="00BD7CEE"/>
    <w:rsid w:val="00BD7EC3"/>
    <w:rsid w:val="00BE0317"/>
    <w:rsid w:val="00BE0667"/>
    <w:rsid w:val="00BE0CCA"/>
    <w:rsid w:val="00BE0F73"/>
    <w:rsid w:val="00BE10BE"/>
    <w:rsid w:val="00BE1ABF"/>
    <w:rsid w:val="00BE1DF7"/>
    <w:rsid w:val="00BE24B9"/>
    <w:rsid w:val="00BE254E"/>
    <w:rsid w:val="00BE2B62"/>
    <w:rsid w:val="00BE2D70"/>
    <w:rsid w:val="00BE2EBC"/>
    <w:rsid w:val="00BE37B1"/>
    <w:rsid w:val="00BE3AB4"/>
    <w:rsid w:val="00BE3B48"/>
    <w:rsid w:val="00BE3CE3"/>
    <w:rsid w:val="00BE3CE4"/>
    <w:rsid w:val="00BE43F4"/>
    <w:rsid w:val="00BE46E2"/>
    <w:rsid w:val="00BE4C59"/>
    <w:rsid w:val="00BE4E5D"/>
    <w:rsid w:val="00BE5056"/>
    <w:rsid w:val="00BE5E46"/>
    <w:rsid w:val="00BE654E"/>
    <w:rsid w:val="00BE65C3"/>
    <w:rsid w:val="00BE6651"/>
    <w:rsid w:val="00BE736A"/>
    <w:rsid w:val="00BE7FF0"/>
    <w:rsid w:val="00BF00A7"/>
    <w:rsid w:val="00BF07B8"/>
    <w:rsid w:val="00BF0AA0"/>
    <w:rsid w:val="00BF0B01"/>
    <w:rsid w:val="00BF0BE1"/>
    <w:rsid w:val="00BF0CD6"/>
    <w:rsid w:val="00BF11A8"/>
    <w:rsid w:val="00BF1858"/>
    <w:rsid w:val="00BF1F76"/>
    <w:rsid w:val="00BF279A"/>
    <w:rsid w:val="00BF288C"/>
    <w:rsid w:val="00BF2DC6"/>
    <w:rsid w:val="00BF2F27"/>
    <w:rsid w:val="00BF32F8"/>
    <w:rsid w:val="00BF3303"/>
    <w:rsid w:val="00BF34BF"/>
    <w:rsid w:val="00BF3FFE"/>
    <w:rsid w:val="00BF4273"/>
    <w:rsid w:val="00BF4432"/>
    <w:rsid w:val="00BF46C5"/>
    <w:rsid w:val="00BF4F3A"/>
    <w:rsid w:val="00BF50E1"/>
    <w:rsid w:val="00BF51EF"/>
    <w:rsid w:val="00BF5619"/>
    <w:rsid w:val="00BF573B"/>
    <w:rsid w:val="00BF58B5"/>
    <w:rsid w:val="00BF629A"/>
    <w:rsid w:val="00BF6344"/>
    <w:rsid w:val="00BF642F"/>
    <w:rsid w:val="00BF6889"/>
    <w:rsid w:val="00BF7836"/>
    <w:rsid w:val="00BF78BB"/>
    <w:rsid w:val="00C007B4"/>
    <w:rsid w:val="00C00B70"/>
    <w:rsid w:val="00C00BE2"/>
    <w:rsid w:val="00C01181"/>
    <w:rsid w:val="00C013B0"/>
    <w:rsid w:val="00C0181E"/>
    <w:rsid w:val="00C019A2"/>
    <w:rsid w:val="00C01A0C"/>
    <w:rsid w:val="00C0204C"/>
    <w:rsid w:val="00C027C3"/>
    <w:rsid w:val="00C031C5"/>
    <w:rsid w:val="00C03348"/>
    <w:rsid w:val="00C0347A"/>
    <w:rsid w:val="00C0370A"/>
    <w:rsid w:val="00C03A89"/>
    <w:rsid w:val="00C03CFB"/>
    <w:rsid w:val="00C03E02"/>
    <w:rsid w:val="00C0437B"/>
    <w:rsid w:val="00C0455A"/>
    <w:rsid w:val="00C04799"/>
    <w:rsid w:val="00C05003"/>
    <w:rsid w:val="00C054E6"/>
    <w:rsid w:val="00C05740"/>
    <w:rsid w:val="00C05B61"/>
    <w:rsid w:val="00C06D3C"/>
    <w:rsid w:val="00C07492"/>
    <w:rsid w:val="00C07996"/>
    <w:rsid w:val="00C079A3"/>
    <w:rsid w:val="00C079FF"/>
    <w:rsid w:val="00C07ADE"/>
    <w:rsid w:val="00C07F97"/>
    <w:rsid w:val="00C10042"/>
    <w:rsid w:val="00C1072A"/>
    <w:rsid w:val="00C10923"/>
    <w:rsid w:val="00C1106F"/>
    <w:rsid w:val="00C114FD"/>
    <w:rsid w:val="00C11724"/>
    <w:rsid w:val="00C117B8"/>
    <w:rsid w:val="00C11E84"/>
    <w:rsid w:val="00C122AD"/>
    <w:rsid w:val="00C12485"/>
    <w:rsid w:val="00C1254E"/>
    <w:rsid w:val="00C1368F"/>
    <w:rsid w:val="00C13DA1"/>
    <w:rsid w:val="00C143E7"/>
    <w:rsid w:val="00C14510"/>
    <w:rsid w:val="00C145DB"/>
    <w:rsid w:val="00C14FB1"/>
    <w:rsid w:val="00C154CF"/>
    <w:rsid w:val="00C15869"/>
    <w:rsid w:val="00C15F46"/>
    <w:rsid w:val="00C16055"/>
    <w:rsid w:val="00C1646F"/>
    <w:rsid w:val="00C16955"/>
    <w:rsid w:val="00C169B9"/>
    <w:rsid w:val="00C16C0F"/>
    <w:rsid w:val="00C16F7B"/>
    <w:rsid w:val="00C17660"/>
    <w:rsid w:val="00C206DC"/>
    <w:rsid w:val="00C20EF1"/>
    <w:rsid w:val="00C21A94"/>
    <w:rsid w:val="00C21FFE"/>
    <w:rsid w:val="00C2245F"/>
    <w:rsid w:val="00C22A4E"/>
    <w:rsid w:val="00C22C51"/>
    <w:rsid w:val="00C22FB1"/>
    <w:rsid w:val="00C23298"/>
    <w:rsid w:val="00C236EC"/>
    <w:rsid w:val="00C23F53"/>
    <w:rsid w:val="00C24609"/>
    <w:rsid w:val="00C2470A"/>
    <w:rsid w:val="00C24A87"/>
    <w:rsid w:val="00C25899"/>
    <w:rsid w:val="00C25A1E"/>
    <w:rsid w:val="00C25B4B"/>
    <w:rsid w:val="00C26131"/>
    <w:rsid w:val="00C266A2"/>
    <w:rsid w:val="00C267C6"/>
    <w:rsid w:val="00C26C82"/>
    <w:rsid w:val="00C26EDB"/>
    <w:rsid w:val="00C27097"/>
    <w:rsid w:val="00C27179"/>
    <w:rsid w:val="00C27CDD"/>
    <w:rsid w:val="00C27ED3"/>
    <w:rsid w:val="00C30893"/>
    <w:rsid w:val="00C309A3"/>
    <w:rsid w:val="00C309BA"/>
    <w:rsid w:val="00C3129E"/>
    <w:rsid w:val="00C3134A"/>
    <w:rsid w:val="00C31503"/>
    <w:rsid w:val="00C31BA6"/>
    <w:rsid w:val="00C31C98"/>
    <w:rsid w:val="00C31CF6"/>
    <w:rsid w:val="00C321E3"/>
    <w:rsid w:val="00C3279B"/>
    <w:rsid w:val="00C32C8F"/>
    <w:rsid w:val="00C336C8"/>
    <w:rsid w:val="00C339CA"/>
    <w:rsid w:val="00C33A6F"/>
    <w:rsid w:val="00C33CC5"/>
    <w:rsid w:val="00C33E2B"/>
    <w:rsid w:val="00C34909"/>
    <w:rsid w:val="00C34A20"/>
    <w:rsid w:val="00C34E68"/>
    <w:rsid w:val="00C35A4C"/>
    <w:rsid w:val="00C35AB1"/>
    <w:rsid w:val="00C35C31"/>
    <w:rsid w:val="00C35E02"/>
    <w:rsid w:val="00C35E9E"/>
    <w:rsid w:val="00C36386"/>
    <w:rsid w:val="00C36C5D"/>
    <w:rsid w:val="00C3710D"/>
    <w:rsid w:val="00C3797E"/>
    <w:rsid w:val="00C37CF1"/>
    <w:rsid w:val="00C40ADD"/>
    <w:rsid w:val="00C411AC"/>
    <w:rsid w:val="00C418D6"/>
    <w:rsid w:val="00C42369"/>
    <w:rsid w:val="00C426A0"/>
    <w:rsid w:val="00C426B5"/>
    <w:rsid w:val="00C427CA"/>
    <w:rsid w:val="00C42F9D"/>
    <w:rsid w:val="00C4312C"/>
    <w:rsid w:val="00C431CB"/>
    <w:rsid w:val="00C4320A"/>
    <w:rsid w:val="00C43248"/>
    <w:rsid w:val="00C43FA0"/>
    <w:rsid w:val="00C44009"/>
    <w:rsid w:val="00C44906"/>
    <w:rsid w:val="00C44D9A"/>
    <w:rsid w:val="00C44DC1"/>
    <w:rsid w:val="00C44FCF"/>
    <w:rsid w:val="00C451C5"/>
    <w:rsid w:val="00C459F4"/>
    <w:rsid w:val="00C45C55"/>
    <w:rsid w:val="00C45F3C"/>
    <w:rsid w:val="00C467C3"/>
    <w:rsid w:val="00C46A52"/>
    <w:rsid w:val="00C46CB1"/>
    <w:rsid w:val="00C47542"/>
    <w:rsid w:val="00C47670"/>
    <w:rsid w:val="00C47B11"/>
    <w:rsid w:val="00C47B7A"/>
    <w:rsid w:val="00C502F1"/>
    <w:rsid w:val="00C50887"/>
    <w:rsid w:val="00C50A19"/>
    <w:rsid w:val="00C50D4E"/>
    <w:rsid w:val="00C50E61"/>
    <w:rsid w:val="00C51339"/>
    <w:rsid w:val="00C51690"/>
    <w:rsid w:val="00C51807"/>
    <w:rsid w:val="00C519B6"/>
    <w:rsid w:val="00C52085"/>
    <w:rsid w:val="00C52094"/>
    <w:rsid w:val="00C52124"/>
    <w:rsid w:val="00C5271D"/>
    <w:rsid w:val="00C527E6"/>
    <w:rsid w:val="00C52928"/>
    <w:rsid w:val="00C52BC1"/>
    <w:rsid w:val="00C536B5"/>
    <w:rsid w:val="00C53A07"/>
    <w:rsid w:val="00C53BEB"/>
    <w:rsid w:val="00C53E29"/>
    <w:rsid w:val="00C53F2D"/>
    <w:rsid w:val="00C540D7"/>
    <w:rsid w:val="00C547B4"/>
    <w:rsid w:val="00C54BB7"/>
    <w:rsid w:val="00C54C0C"/>
    <w:rsid w:val="00C55DC8"/>
    <w:rsid w:val="00C569F1"/>
    <w:rsid w:val="00C56E02"/>
    <w:rsid w:val="00C56F1B"/>
    <w:rsid w:val="00C5728E"/>
    <w:rsid w:val="00C57A28"/>
    <w:rsid w:val="00C57E52"/>
    <w:rsid w:val="00C57F91"/>
    <w:rsid w:val="00C57FA5"/>
    <w:rsid w:val="00C60434"/>
    <w:rsid w:val="00C6049E"/>
    <w:rsid w:val="00C608D4"/>
    <w:rsid w:val="00C60A92"/>
    <w:rsid w:val="00C60B49"/>
    <w:rsid w:val="00C60C67"/>
    <w:rsid w:val="00C60F57"/>
    <w:rsid w:val="00C617F9"/>
    <w:rsid w:val="00C61FDE"/>
    <w:rsid w:val="00C62B02"/>
    <w:rsid w:val="00C63033"/>
    <w:rsid w:val="00C63038"/>
    <w:rsid w:val="00C6389B"/>
    <w:rsid w:val="00C64FC7"/>
    <w:rsid w:val="00C650DD"/>
    <w:rsid w:val="00C65D02"/>
    <w:rsid w:val="00C65FE4"/>
    <w:rsid w:val="00C663CC"/>
    <w:rsid w:val="00C66511"/>
    <w:rsid w:val="00C70072"/>
    <w:rsid w:val="00C702DD"/>
    <w:rsid w:val="00C702E6"/>
    <w:rsid w:val="00C70CB8"/>
    <w:rsid w:val="00C72081"/>
    <w:rsid w:val="00C72190"/>
    <w:rsid w:val="00C723F2"/>
    <w:rsid w:val="00C725B9"/>
    <w:rsid w:val="00C72A38"/>
    <w:rsid w:val="00C72E4D"/>
    <w:rsid w:val="00C730E0"/>
    <w:rsid w:val="00C73695"/>
    <w:rsid w:val="00C738B2"/>
    <w:rsid w:val="00C738C7"/>
    <w:rsid w:val="00C740C0"/>
    <w:rsid w:val="00C742D1"/>
    <w:rsid w:val="00C7447C"/>
    <w:rsid w:val="00C74EDA"/>
    <w:rsid w:val="00C74F8D"/>
    <w:rsid w:val="00C7566B"/>
    <w:rsid w:val="00C758A6"/>
    <w:rsid w:val="00C75B98"/>
    <w:rsid w:val="00C761F3"/>
    <w:rsid w:val="00C7641C"/>
    <w:rsid w:val="00C76C91"/>
    <w:rsid w:val="00C76E57"/>
    <w:rsid w:val="00C776DD"/>
    <w:rsid w:val="00C77E56"/>
    <w:rsid w:val="00C802E2"/>
    <w:rsid w:val="00C8040F"/>
    <w:rsid w:val="00C80FDE"/>
    <w:rsid w:val="00C814CC"/>
    <w:rsid w:val="00C81586"/>
    <w:rsid w:val="00C81CD5"/>
    <w:rsid w:val="00C81FEC"/>
    <w:rsid w:val="00C82159"/>
    <w:rsid w:val="00C8234D"/>
    <w:rsid w:val="00C82C79"/>
    <w:rsid w:val="00C82CF8"/>
    <w:rsid w:val="00C8317D"/>
    <w:rsid w:val="00C8343F"/>
    <w:rsid w:val="00C8360D"/>
    <w:rsid w:val="00C8453D"/>
    <w:rsid w:val="00C84825"/>
    <w:rsid w:val="00C84877"/>
    <w:rsid w:val="00C84961"/>
    <w:rsid w:val="00C859B2"/>
    <w:rsid w:val="00C85B61"/>
    <w:rsid w:val="00C85BE5"/>
    <w:rsid w:val="00C85D34"/>
    <w:rsid w:val="00C860AD"/>
    <w:rsid w:val="00C8651B"/>
    <w:rsid w:val="00C86A25"/>
    <w:rsid w:val="00C86C4A"/>
    <w:rsid w:val="00C86DCB"/>
    <w:rsid w:val="00C9002F"/>
    <w:rsid w:val="00C9014B"/>
    <w:rsid w:val="00C90365"/>
    <w:rsid w:val="00C9074F"/>
    <w:rsid w:val="00C90B13"/>
    <w:rsid w:val="00C90D96"/>
    <w:rsid w:val="00C90E56"/>
    <w:rsid w:val="00C91231"/>
    <w:rsid w:val="00C91328"/>
    <w:rsid w:val="00C913FA"/>
    <w:rsid w:val="00C9185D"/>
    <w:rsid w:val="00C919D9"/>
    <w:rsid w:val="00C91BD3"/>
    <w:rsid w:val="00C91CC6"/>
    <w:rsid w:val="00C923BB"/>
    <w:rsid w:val="00C92620"/>
    <w:rsid w:val="00C93136"/>
    <w:rsid w:val="00C93E42"/>
    <w:rsid w:val="00C950A0"/>
    <w:rsid w:val="00C950F1"/>
    <w:rsid w:val="00C9539F"/>
    <w:rsid w:val="00C95433"/>
    <w:rsid w:val="00C95B62"/>
    <w:rsid w:val="00C95FEA"/>
    <w:rsid w:val="00C96056"/>
    <w:rsid w:val="00C961E2"/>
    <w:rsid w:val="00C962EA"/>
    <w:rsid w:val="00C96728"/>
    <w:rsid w:val="00C96864"/>
    <w:rsid w:val="00C973E6"/>
    <w:rsid w:val="00CA0095"/>
    <w:rsid w:val="00CA02DF"/>
    <w:rsid w:val="00CA042A"/>
    <w:rsid w:val="00CA0794"/>
    <w:rsid w:val="00CA140C"/>
    <w:rsid w:val="00CA1529"/>
    <w:rsid w:val="00CA155C"/>
    <w:rsid w:val="00CA175E"/>
    <w:rsid w:val="00CA1A77"/>
    <w:rsid w:val="00CA1BDF"/>
    <w:rsid w:val="00CA262D"/>
    <w:rsid w:val="00CA2780"/>
    <w:rsid w:val="00CA2C6E"/>
    <w:rsid w:val="00CA2D9C"/>
    <w:rsid w:val="00CA3D36"/>
    <w:rsid w:val="00CA44A8"/>
    <w:rsid w:val="00CA48EB"/>
    <w:rsid w:val="00CA48F8"/>
    <w:rsid w:val="00CA4BEE"/>
    <w:rsid w:val="00CA5339"/>
    <w:rsid w:val="00CA5E1B"/>
    <w:rsid w:val="00CA6022"/>
    <w:rsid w:val="00CA682D"/>
    <w:rsid w:val="00CA6E56"/>
    <w:rsid w:val="00CA6F81"/>
    <w:rsid w:val="00CA797D"/>
    <w:rsid w:val="00CB0D0A"/>
    <w:rsid w:val="00CB14E3"/>
    <w:rsid w:val="00CB1B15"/>
    <w:rsid w:val="00CB207C"/>
    <w:rsid w:val="00CB20B5"/>
    <w:rsid w:val="00CB227D"/>
    <w:rsid w:val="00CB232C"/>
    <w:rsid w:val="00CB277F"/>
    <w:rsid w:val="00CB2CD3"/>
    <w:rsid w:val="00CB2D55"/>
    <w:rsid w:val="00CB2DD1"/>
    <w:rsid w:val="00CB2F67"/>
    <w:rsid w:val="00CB32CC"/>
    <w:rsid w:val="00CB33E5"/>
    <w:rsid w:val="00CB37EC"/>
    <w:rsid w:val="00CB40F7"/>
    <w:rsid w:val="00CB411B"/>
    <w:rsid w:val="00CB43B9"/>
    <w:rsid w:val="00CB44A8"/>
    <w:rsid w:val="00CB4CEB"/>
    <w:rsid w:val="00CB6074"/>
    <w:rsid w:val="00CB68F7"/>
    <w:rsid w:val="00CB7084"/>
    <w:rsid w:val="00CB71CE"/>
    <w:rsid w:val="00CB7695"/>
    <w:rsid w:val="00CB7E89"/>
    <w:rsid w:val="00CC0121"/>
    <w:rsid w:val="00CC05BC"/>
    <w:rsid w:val="00CC07BF"/>
    <w:rsid w:val="00CC0C73"/>
    <w:rsid w:val="00CC1210"/>
    <w:rsid w:val="00CC1A2D"/>
    <w:rsid w:val="00CC2008"/>
    <w:rsid w:val="00CC2033"/>
    <w:rsid w:val="00CC2339"/>
    <w:rsid w:val="00CC245C"/>
    <w:rsid w:val="00CC24D3"/>
    <w:rsid w:val="00CC2B6B"/>
    <w:rsid w:val="00CC2E01"/>
    <w:rsid w:val="00CC3568"/>
    <w:rsid w:val="00CC35CB"/>
    <w:rsid w:val="00CC3822"/>
    <w:rsid w:val="00CC400B"/>
    <w:rsid w:val="00CC40D7"/>
    <w:rsid w:val="00CC42A0"/>
    <w:rsid w:val="00CC433A"/>
    <w:rsid w:val="00CC43EA"/>
    <w:rsid w:val="00CC45C8"/>
    <w:rsid w:val="00CC4600"/>
    <w:rsid w:val="00CC467C"/>
    <w:rsid w:val="00CC4CC8"/>
    <w:rsid w:val="00CC4ECD"/>
    <w:rsid w:val="00CC4F17"/>
    <w:rsid w:val="00CC4FC6"/>
    <w:rsid w:val="00CC5079"/>
    <w:rsid w:val="00CC527F"/>
    <w:rsid w:val="00CC5457"/>
    <w:rsid w:val="00CC589A"/>
    <w:rsid w:val="00CC58EA"/>
    <w:rsid w:val="00CC58F7"/>
    <w:rsid w:val="00CC59E0"/>
    <w:rsid w:val="00CC5B71"/>
    <w:rsid w:val="00CC5DD7"/>
    <w:rsid w:val="00CC608B"/>
    <w:rsid w:val="00CC60F6"/>
    <w:rsid w:val="00CC6A8A"/>
    <w:rsid w:val="00CC6A9B"/>
    <w:rsid w:val="00CC6C6C"/>
    <w:rsid w:val="00CC7AD0"/>
    <w:rsid w:val="00CD0F3B"/>
    <w:rsid w:val="00CD169C"/>
    <w:rsid w:val="00CD1A95"/>
    <w:rsid w:val="00CD1DC9"/>
    <w:rsid w:val="00CD2827"/>
    <w:rsid w:val="00CD2CAA"/>
    <w:rsid w:val="00CD33C3"/>
    <w:rsid w:val="00CD382B"/>
    <w:rsid w:val="00CD3F2C"/>
    <w:rsid w:val="00CD5C7D"/>
    <w:rsid w:val="00CD648A"/>
    <w:rsid w:val="00CD6CE4"/>
    <w:rsid w:val="00CD6DE4"/>
    <w:rsid w:val="00CD6F12"/>
    <w:rsid w:val="00CD6F27"/>
    <w:rsid w:val="00CD6FE8"/>
    <w:rsid w:val="00CD74C8"/>
    <w:rsid w:val="00CD7579"/>
    <w:rsid w:val="00CD7E91"/>
    <w:rsid w:val="00CE07E4"/>
    <w:rsid w:val="00CE1206"/>
    <w:rsid w:val="00CE295E"/>
    <w:rsid w:val="00CE2965"/>
    <w:rsid w:val="00CE3155"/>
    <w:rsid w:val="00CE3467"/>
    <w:rsid w:val="00CE34AC"/>
    <w:rsid w:val="00CE3707"/>
    <w:rsid w:val="00CE374E"/>
    <w:rsid w:val="00CE37B7"/>
    <w:rsid w:val="00CE414E"/>
    <w:rsid w:val="00CE42A6"/>
    <w:rsid w:val="00CE45FA"/>
    <w:rsid w:val="00CE5010"/>
    <w:rsid w:val="00CE545F"/>
    <w:rsid w:val="00CE57F7"/>
    <w:rsid w:val="00CE5901"/>
    <w:rsid w:val="00CE6924"/>
    <w:rsid w:val="00CE6D98"/>
    <w:rsid w:val="00CE6E89"/>
    <w:rsid w:val="00CE70CE"/>
    <w:rsid w:val="00CE70FD"/>
    <w:rsid w:val="00CE740F"/>
    <w:rsid w:val="00CE76A1"/>
    <w:rsid w:val="00CE7905"/>
    <w:rsid w:val="00CE7C49"/>
    <w:rsid w:val="00CF03F9"/>
    <w:rsid w:val="00CF06BB"/>
    <w:rsid w:val="00CF08D9"/>
    <w:rsid w:val="00CF08DA"/>
    <w:rsid w:val="00CF123B"/>
    <w:rsid w:val="00CF1473"/>
    <w:rsid w:val="00CF1A55"/>
    <w:rsid w:val="00CF1E5D"/>
    <w:rsid w:val="00CF2072"/>
    <w:rsid w:val="00CF219B"/>
    <w:rsid w:val="00CF23AB"/>
    <w:rsid w:val="00CF2408"/>
    <w:rsid w:val="00CF2A50"/>
    <w:rsid w:val="00CF2AE5"/>
    <w:rsid w:val="00CF2EBF"/>
    <w:rsid w:val="00CF2EF6"/>
    <w:rsid w:val="00CF322F"/>
    <w:rsid w:val="00CF38A4"/>
    <w:rsid w:val="00CF422A"/>
    <w:rsid w:val="00CF4400"/>
    <w:rsid w:val="00CF448A"/>
    <w:rsid w:val="00CF4687"/>
    <w:rsid w:val="00CF5423"/>
    <w:rsid w:val="00CF583F"/>
    <w:rsid w:val="00CF58C4"/>
    <w:rsid w:val="00CF5CF5"/>
    <w:rsid w:val="00CF611C"/>
    <w:rsid w:val="00CF67D7"/>
    <w:rsid w:val="00CF6ADF"/>
    <w:rsid w:val="00CF6BBC"/>
    <w:rsid w:val="00CF6C09"/>
    <w:rsid w:val="00CF6D4F"/>
    <w:rsid w:val="00CF71F5"/>
    <w:rsid w:val="00CF724B"/>
    <w:rsid w:val="00CF7543"/>
    <w:rsid w:val="00CF795E"/>
    <w:rsid w:val="00CF7B86"/>
    <w:rsid w:val="00D00740"/>
    <w:rsid w:val="00D00A03"/>
    <w:rsid w:val="00D00AC7"/>
    <w:rsid w:val="00D00BCC"/>
    <w:rsid w:val="00D01128"/>
    <w:rsid w:val="00D011C5"/>
    <w:rsid w:val="00D01544"/>
    <w:rsid w:val="00D0176C"/>
    <w:rsid w:val="00D01C99"/>
    <w:rsid w:val="00D01E62"/>
    <w:rsid w:val="00D01FCD"/>
    <w:rsid w:val="00D02050"/>
    <w:rsid w:val="00D02C37"/>
    <w:rsid w:val="00D032E2"/>
    <w:rsid w:val="00D03496"/>
    <w:rsid w:val="00D0349A"/>
    <w:rsid w:val="00D04293"/>
    <w:rsid w:val="00D0478A"/>
    <w:rsid w:val="00D04996"/>
    <w:rsid w:val="00D04C46"/>
    <w:rsid w:val="00D04DDF"/>
    <w:rsid w:val="00D0507E"/>
    <w:rsid w:val="00D05083"/>
    <w:rsid w:val="00D0510E"/>
    <w:rsid w:val="00D05352"/>
    <w:rsid w:val="00D053CC"/>
    <w:rsid w:val="00D05C48"/>
    <w:rsid w:val="00D0618B"/>
    <w:rsid w:val="00D06383"/>
    <w:rsid w:val="00D06460"/>
    <w:rsid w:val="00D06542"/>
    <w:rsid w:val="00D065E2"/>
    <w:rsid w:val="00D06D3E"/>
    <w:rsid w:val="00D0788F"/>
    <w:rsid w:val="00D07CCA"/>
    <w:rsid w:val="00D10794"/>
    <w:rsid w:val="00D10EDD"/>
    <w:rsid w:val="00D11493"/>
    <w:rsid w:val="00D11554"/>
    <w:rsid w:val="00D11643"/>
    <w:rsid w:val="00D121B2"/>
    <w:rsid w:val="00D12953"/>
    <w:rsid w:val="00D1298D"/>
    <w:rsid w:val="00D1383A"/>
    <w:rsid w:val="00D13BDD"/>
    <w:rsid w:val="00D14903"/>
    <w:rsid w:val="00D14A63"/>
    <w:rsid w:val="00D14DA6"/>
    <w:rsid w:val="00D1536F"/>
    <w:rsid w:val="00D153C2"/>
    <w:rsid w:val="00D1557F"/>
    <w:rsid w:val="00D155A2"/>
    <w:rsid w:val="00D15747"/>
    <w:rsid w:val="00D157C3"/>
    <w:rsid w:val="00D15EEF"/>
    <w:rsid w:val="00D16483"/>
    <w:rsid w:val="00D166A9"/>
    <w:rsid w:val="00D16950"/>
    <w:rsid w:val="00D16970"/>
    <w:rsid w:val="00D16A61"/>
    <w:rsid w:val="00D16ADD"/>
    <w:rsid w:val="00D17240"/>
    <w:rsid w:val="00D17944"/>
    <w:rsid w:val="00D17E5C"/>
    <w:rsid w:val="00D20074"/>
    <w:rsid w:val="00D204E8"/>
    <w:rsid w:val="00D20614"/>
    <w:rsid w:val="00D20C2D"/>
    <w:rsid w:val="00D21296"/>
    <w:rsid w:val="00D215EF"/>
    <w:rsid w:val="00D21E87"/>
    <w:rsid w:val="00D2260B"/>
    <w:rsid w:val="00D22D26"/>
    <w:rsid w:val="00D2356D"/>
    <w:rsid w:val="00D23CDE"/>
    <w:rsid w:val="00D24DCA"/>
    <w:rsid w:val="00D24DFC"/>
    <w:rsid w:val="00D2532C"/>
    <w:rsid w:val="00D26939"/>
    <w:rsid w:val="00D2746A"/>
    <w:rsid w:val="00D27A50"/>
    <w:rsid w:val="00D27CA2"/>
    <w:rsid w:val="00D27D28"/>
    <w:rsid w:val="00D3062A"/>
    <w:rsid w:val="00D30646"/>
    <w:rsid w:val="00D30CDB"/>
    <w:rsid w:val="00D31169"/>
    <w:rsid w:val="00D31472"/>
    <w:rsid w:val="00D318DA"/>
    <w:rsid w:val="00D327EB"/>
    <w:rsid w:val="00D32806"/>
    <w:rsid w:val="00D32917"/>
    <w:rsid w:val="00D32B7A"/>
    <w:rsid w:val="00D32DEB"/>
    <w:rsid w:val="00D32ECB"/>
    <w:rsid w:val="00D33339"/>
    <w:rsid w:val="00D33DAC"/>
    <w:rsid w:val="00D33ED4"/>
    <w:rsid w:val="00D33F44"/>
    <w:rsid w:val="00D34060"/>
    <w:rsid w:val="00D342B8"/>
    <w:rsid w:val="00D34780"/>
    <w:rsid w:val="00D35ED2"/>
    <w:rsid w:val="00D362D7"/>
    <w:rsid w:val="00D3679A"/>
    <w:rsid w:val="00D369E5"/>
    <w:rsid w:val="00D370D2"/>
    <w:rsid w:val="00D37777"/>
    <w:rsid w:val="00D3793C"/>
    <w:rsid w:val="00D37C1D"/>
    <w:rsid w:val="00D40066"/>
    <w:rsid w:val="00D4054D"/>
    <w:rsid w:val="00D40744"/>
    <w:rsid w:val="00D407C7"/>
    <w:rsid w:val="00D410B5"/>
    <w:rsid w:val="00D412C4"/>
    <w:rsid w:val="00D414A1"/>
    <w:rsid w:val="00D416B7"/>
    <w:rsid w:val="00D4197B"/>
    <w:rsid w:val="00D4203C"/>
    <w:rsid w:val="00D4221D"/>
    <w:rsid w:val="00D423B1"/>
    <w:rsid w:val="00D42585"/>
    <w:rsid w:val="00D42748"/>
    <w:rsid w:val="00D43044"/>
    <w:rsid w:val="00D430FB"/>
    <w:rsid w:val="00D43219"/>
    <w:rsid w:val="00D43ED8"/>
    <w:rsid w:val="00D44027"/>
    <w:rsid w:val="00D44153"/>
    <w:rsid w:val="00D444BE"/>
    <w:rsid w:val="00D44768"/>
    <w:rsid w:val="00D44914"/>
    <w:rsid w:val="00D44D08"/>
    <w:rsid w:val="00D44F1D"/>
    <w:rsid w:val="00D455F7"/>
    <w:rsid w:val="00D455FF"/>
    <w:rsid w:val="00D45855"/>
    <w:rsid w:val="00D458FC"/>
    <w:rsid w:val="00D461FC"/>
    <w:rsid w:val="00D46A85"/>
    <w:rsid w:val="00D46C30"/>
    <w:rsid w:val="00D46E61"/>
    <w:rsid w:val="00D47118"/>
    <w:rsid w:val="00D4721A"/>
    <w:rsid w:val="00D476B1"/>
    <w:rsid w:val="00D4774D"/>
    <w:rsid w:val="00D5012D"/>
    <w:rsid w:val="00D502E9"/>
    <w:rsid w:val="00D50FA3"/>
    <w:rsid w:val="00D511BD"/>
    <w:rsid w:val="00D51311"/>
    <w:rsid w:val="00D5162A"/>
    <w:rsid w:val="00D517C0"/>
    <w:rsid w:val="00D51E03"/>
    <w:rsid w:val="00D51F40"/>
    <w:rsid w:val="00D520DF"/>
    <w:rsid w:val="00D526DE"/>
    <w:rsid w:val="00D5273E"/>
    <w:rsid w:val="00D52F4B"/>
    <w:rsid w:val="00D53257"/>
    <w:rsid w:val="00D53735"/>
    <w:rsid w:val="00D53780"/>
    <w:rsid w:val="00D539F9"/>
    <w:rsid w:val="00D54C34"/>
    <w:rsid w:val="00D5505D"/>
    <w:rsid w:val="00D553ED"/>
    <w:rsid w:val="00D55714"/>
    <w:rsid w:val="00D55E8C"/>
    <w:rsid w:val="00D5664C"/>
    <w:rsid w:val="00D567EB"/>
    <w:rsid w:val="00D568A1"/>
    <w:rsid w:val="00D568DB"/>
    <w:rsid w:val="00D56B6E"/>
    <w:rsid w:val="00D572B0"/>
    <w:rsid w:val="00D5730D"/>
    <w:rsid w:val="00D576B9"/>
    <w:rsid w:val="00D5770D"/>
    <w:rsid w:val="00D57B58"/>
    <w:rsid w:val="00D57BB3"/>
    <w:rsid w:val="00D57BD9"/>
    <w:rsid w:val="00D57BE1"/>
    <w:rsid w:val="00D60225"/>
    <w:rsid w:val="00D60264"/>
    <w:rsid w:val="00D603FA"/>
    <w:rsid w:val="00D60526"/>
    <w:rsid w:val="00D60B9D"/>
    <w:rsid w:val="00D60F16"/>
    <w:rsid w:val="00D60FA6"/>
    <w:rsid w:val="00D610B4"/>
    <w:rsid w:val="00D6126C"/>
    <w:rsid w:val="00D616AA"/>
    <w:rsid w:val="00D61731"/>
    <w:rsid w:val="00D61901"/>
    <w:rsid w:val="00D61F74"/>
    <w:rsid w:val="00D61FB4"/>
    <w:rsid w:val="00D621A5"/>
    <w:rsid w:val="00D622E1"/>
    <w:rsid w:val="00D62B21"/>
    <w:rsid w:val="00D630DB"/>
    <w:rsid w:val="00D6340A"/>
    <w:rsid w:val="00D64313"/>
    <w:rsid w:val="00D64352"/>
    <w:rsid w:val="00D64361"/>
    <w:rsid w:val="00D6445A"/>
    <w:rsid w:val="00D64A9F"/>
    <w:rsid w:val="00D64D43"/>
    <w:rsid w:val="00D64F87"/>
    <w:rsid w:val="00D652A3"/>
    <w:rsid w:val="00D652C9"/>
    <w:rsid w:val="00D655CE"/>
    <w:rsid w:val="00D65AE3"/>
    <w:rsid w:val="00D66C80"/>
    <w:rsid w:val="00D66E4B"/>
    <w:rsid w:val="00D700E1"/>
    <w:rsid w:val="00D70358"/>
    <w:rsid w:val="00D70B5F"/>
    <w:rsid w:val="00D70CD9"/>
    <w:rsid w:val="00D70F9A"/>
    <w:rsid w:val="00D71434"/>
    <w:rsid w:val="00D71623"/>
    <w:rsid w:val="00D719D0"/>
    <w:rsid w:val="00D71B44"/>
    <w:rsid w:val="00D720F8"/>
    <w:rsid w:val="00D72481"/>
    <w:rsid w:val="00D72C68"/>
    <w:rsid w:val="00D72EA9"/>
    <w:rsid w:val="00D730F5"/>
    <w:rsid w:val="00D7425E"/>
    <w:rsid w:val="00D746D7"/>
    <w:rsid w:val="00D74C91"/>
    <w:rsid w:val="00D74EEA"/>
    <w:rsid w:val="00D74EFF"/>
    <w:rsid w:val="00D75035"/>
    <w:rsid w:val="00D75711"/>
    <w:rsid w:val="00D7585A"/>
    <w:rsid w:val="00D76577"/>
    <w:rsid w:val="00D76594"/>
    <w:rsid w:val="00D765A0"/>
    <w:rsid w:val="00D7676B"/>
    <w:rsid w:val="00D76AFB"/>
    <w:rsid w:val="00D7765A"/>
    <w:rsid w:val="00D77C0A"/>
    <w:rsid w:val="00D80126"/>
    <w:rsid w:val="00D805B8"/>
    <w:rsid w:val="00D805CB"/>
    <w:rsid w:val="00D806EE"/>
    <w:rsid w:val="00D80798"/>
    <w:rsid w:val="00D80E29"/>
    <w:rsid w:val="00D81837"/>
    <w:rsid w:val="00D81EEC"/>
    <w:rsid w:val="00D8253A"/>
    <w:rsid w:val="00D82995"/>
    <w:rsid w:val="00D82B38"/>
    <w:rsid w:val="00D82E8B"/>
    <w:rsid w:val="00D83342"/>
    <w:rsid w:val="00D833B9"/>
    <w:rsid w:val="00D835DA"/>
    <w:rsid w:val="00D8369A"/>
    <w:rsid w:val="00D83D06"/>
    <w:rsid w:val="00D84270"/>
    <w:rsid w:val="00D8494C"/>
    <w:rsid w:val="00D84F1B"/>
    <w:rsid w:val="00D850CE"/>
    <w:rsid w:val="00D85276"/>
    <w:rsid w:val="00D85AD3"/>
    <w:rsid w:val="00D85DEE"/>
    <w:rsid w:val="00D86032"/>
    <w:rsid w:val="00D86175"/>
    <w:rsid w:val="00D8661B"/>
    <w:rsid w:val="00D8673E"/>
    <w:rsid w:val="00D86930"/>
    <w:rsid w:val="00D869DF"/>
    <w:rsid w:val="00D86B5A"/>
    <w:rsid w:val="00D86D48"/>
    <w:rsid w:val="00D86F48"/>
    <w:rsid w:val="00D870E3"/>
    <w:rsid w:val="00D87109"/>
    <w:rsid w:val="00D87295"/>
    <w:rsid w:val="00D875DD"/>
    <w:rsid w:val="00D87AFB"/>
    <w:rsid w:val="00D9046F"/>
    <w:rsid w:val="00D90C6E"/>
    <w:rsid w:val="00D91469"/>
    <w:rsid w:val="00D91631"/>
    <w:rsid w:val="00D91799"/>
    <w:rsid w:val="00D91F31"/>
    <w:rsid w:val="00D92266"/>
    <w:rsid w:val="00D9228B"/>
    <w:rsid w:val="00D922A3"/>
    <w:rsid w:val="00D92461"/>
    <w:rsid w:val="00D92638"/>
    <w:rsid w:val="00D92813"/>
    <w:rsid w:val="00D93461"/>
    <w:rsid w:val="00D9385D"/>
    <w:rsid w:val="00D93B80"/>
    <w:rsid w:val="00D94030"/>
    <w:rsid w:val="00D941BC"/>
    <w:rsid w:val="00D94319"/>
    <w:rsid w:val="00D94891"/>
    <w:rsid w:val="00D949E5"/>
    <w:rsid w:val="00D95578"/>
    <w:rsid w:val="00D95758"/>
    <w:rsid w:val="00D972AE"/>
    <w:rsid w:val="00D978BC"/>
    <w:rsid w:val="00D97B3B"/>
    <w:rsid w:val="00D97C70"/>
    <w:rsid w:val="00DA0365"/>
    <w:rsid w:val="00DA079B"/>
    <w:rsid w:val="00DA08B8"/>
    <w:rsid w:val="00DA08FB"/>
    <w:rsid w:val="00DA0B19"/>
    <w:rsid w:val="00DA0FCE"/>
    <w:rsid w:val="00DA12EE"/>
    <w:rsid w:val="00DA13C8"/>
    <w:rsid w:val="00DA1E94"/>
    <w:rsid w:val="00DA2243"/>
    <w:rsid w:val="00DA2B23"/>
    <w:rsid w:val="00DA2E2A"/>
    <w:rsid w:val="00DA321D"/>
    <w:rsid w:val="00DA354B"/>
    <w:rsid w:val="00DA38FD"/>
    <w:rsid w:val="00DA3A65"/>
    <w:rsid w:val="00DA3CC5"/>
    <w:rsid w:val="00DA40CD"/>
    <w:rsid w:val="00DA4CF6"/>
    <w:rsid w:val="00DA4FD1"/>
    <w:rsid w:val="00DA50BB"/>
    <w:rsid w:val="00DA5A9B"/>
    <w:rsid w:val="00DA6118"/>
    <w:rsid w:val="00DA63E7"/>
    <w:rsid w:val="00DA766E"/>
    <w:rsid w:val="00DA7FFD"/>
    <w:rsid w:val="00DB017A"/>
    <w:rsid w:val="00DB0B32"/>
    <w:rsid w:val="00DB1637"/>
    <w:rsid w:val="00DB181F"/>
    <w:rsid w:val="00DB19D4"/>
    <w:rsid w:val="00DB20FE"/>
    <w:rsid w:val="00DB24C4"/>
    <w:rsid w:val="00DB2671"/>
    <w:rsid w:val="00DB2719"/>
    <w:rsid w:val="00DB2EC6"/>
    <w:rsid w:val="00DB30A8"/>
    <w:rsid w:val="00DB31B0"/>
    <w:rsid w:val="00DB31D6"/>
    <w:rsid w:val="00DB3709"/>
    <w:rsid w:val="00DB3F60"/>
    <w:rsid w:val="00DB42DD"/>
    <w:rsid w:val="00DB4634"/>
    <w:rsid w:val="00DB4843"/>
    <w:rsid w:val="00DB4E5E"/>
    <w:rsid w:val="00DB51E6"/>
    <w:rsid w:val="00DB552F"/>
    <w:rsid w:val="00DB5697"/>
    <w:rsid w:val="00DB58C1"/>
    <w:rsid w:val="00DB5959"/>
    <w:rsid w:val="00DB6918"/>
    <w:rsid w:val="00DB69C2"/>
    <w:rsid w:val="00DB6E13"/>
    <w:rsid w:val="00DB73D0"/>
    <w:rsid w:val="00DB748F"/>
    <w:rsid w:val="00DB7B1E"/>
    <w:rsid w:val="00DC02C4"/>
    <w:rsid w:val="00DC071F"/>
    <w:rsid w:val="00DC08F7"/>
    <w:rsid w:val="00DC0BF8"/>
    <w:rsid w:val="00DC190B"/>
    <w:rsid w:val="00DC269D"/>
    <w:rsid w:val="00DC2B2C"/>
    <w:rsid w:val="00DC2F9C"/>
    <w:rsid w:val="00DC337A"/>
    <w:rsid w:val="00DC3598"/>
    <w:rsid w:val="00DC39E5"/>
    <w:rsid w:val="00DC3DA7"/>
    <w:rsid w:val="00DC3DEC"/>
    <w:rsid w:val="00DC3EAC"/>
    <w:rsid w:val="00DC3FB8"/>
    <w:rsid w:val="00DC48F1"/>
    <w:rsid w:val="00DC4BD1"/>
    <w:rsid w:val="00DC52A8"/>
    <w:rsid w:val="00DC709C"/>
    <w:rsid w:val="00DC72F8"/>
    <w:rsid w:val="00DC759E"/>
    <w:rsid w:val="00DC781B"/>
    <w:rsid w:val="00DC7C83"/>
    <w:rsid w:val="00DD000E"/>
    <w:rsid w:val="00DD0078"/>
    <w:rsid w:val="00DD0212"/>
    <w:rsid w:val="00DD1394"/>
    <w:rsid w:val="00DD1B6B"/>
    <w:rsid w:val="00DD1CE3"/>
    <w:rsid w:val="00DD1E1A"/>
    <w:rsid w:val="00DD1F48"/>
    <w:rsid w:val="00DD1F71"/>
    <w:rsid w:val="00DD2932"/>
    <w:rsid w:val="00DD3BC0"/>
    <w:rsid w:val="00DD4027"/>
    <w:rsid w:val="00DD415E"/>
    <w:rsid w:val="00DD43FB"/>
    <w:rsid w:val="00DD449F"/>
    <w:rsid w:val="00DD44F3"/>
    <w:rsid w:val="00DD4602"/>
    <w:rsid w:val="00DD4737"/>
    <w:rsid w:val="00DD4A6D"/>
    <w:rsid w:val="00DD4B71"/>
    <w:rsid w:val="00DD4C1D"/>
    <w:rsid w:val="00DD4E65"/>
    <w:rsid w:val="00DD5251"/>
    <w:rsid w:val="00DD557E"/>
    <w:rsid w:val="00DD572C"/>
    <w:rsid w:val="00DD61E4"/>
    <w:rsid w:val="00DD6679"/>
    <w:rsid w:val="00DD6978"/>
    <w:rsid w:val="00DD6C38"/>
    <w:rsid w:val="00DD6E72"/>
    <w:rsid w:val="00DD73FD"/>
    <w:rsid w:val="00DD77EF"/>
    <w:rsid w:val="00DD7E5E"/>
    <w:rsid w:val="00DE05FB"/>
    <w:rsid w:val="00DE0606"/>
    <w:rsid w:val="00DE0905"/>
    <w:rsid w:val="00DE0B21"/>
    <w:rsid w:val="00DE0BAE"/>
    <w:rsid w:val="00DE0C25"/>
    <w:rsid w:val="00DE1391"/>
    <w:rsid w:val="00DE13E9"/>
    <w:rsid w:val="00DE2257"/>
    <w:rsid w:val="00DE22D8"/>
    <w:rsid w:val="00DE256B"/>
    <w:rsid w:val="00DE294C"/>
    <w:rsid w:val="00DE2AE7"/>
    <w:rsid w:val="00DE2D7D"/>
    <w:rsid w:val="00DE4028"/>
    <w:rsid w:val="00DE4428"/>
    <w:rsid w:val="00DE48DD"/>
    <w:rsid w:val="00DE4DF6"/>
    <w:rsid w:val="00DE4EA6"/>
    <w:rsid w:val="00DE4F93"/>
    <w:rsid w:val="00DE4FE5"/>
    <w:rsid w:val="00DE5A8F"/>
    <w:rsid w:val="00DE5BBE"/>
    <w:rsid w:val="00DE5EA4"/>
    <w:rsid w:val="00DE64F4"/>
    <w:rsid w:val="00DE679E"/>
    <w:rsid w:val="00DE67F3"/>
    <w:rsid w:val="00DE6FC5"/>
    <w:rsid w:val="00DE73BE"/>
    <w:rsid w:val="00DE7523"/>
    <w:rsid w:val="00DE7A90"/>
    <w:rsid w:val="00DE7FA3"/>
    <w:rsid w:val="00DF0AB8"/>
    <w:rsid w:val="00DF0D12"/>
    <w:rsid w:val="00DF1F88"/>
    <w:rsid w:val="00DF233C"/>
    <w:rsid w:val="00DF23A9"/>
    <w:rsid w:val="00DF249C"/>
    <w:rsid w:val="00DF29E7"/>
    <w:rsid w:val="00DF2A26"/>
    <w:rsid w:val="00DF2B56"/>
    <w:rsid w:val="00DF2D27"/>
    <w:rsid w:val="00DF2FB0"/>
    <w:rsid w:val="00DF3593"/>
    <w:rsid w:val="00DF40BD"/>
    <w:rsid w:val="00DF42CC"/>
    <w:rsid w:val="00DF4501"/>
    <w:rsid w:val="00DF45D9"/>
    <w:rsid w:val="00DF4C9A"/>
    <w:rsid w:val="00DF4DF1"/>
    <w:rsid w:val="00DF509F"/>
    <w:rsid w:val="00DF5A89"/>
    <w:rsid w:val="00DF5BCC"/>
    <w:rsid w:val="00DF5CDF"/>
    <w:rsid w:val="00DF63C7"/>
    <w:rsid w:val="00DF6C43"/>
    <w:rsid w:val="00DF6F99"/>
    <w:rsid w:val="00DF7026"/>
    <w:rsid w:val="00DF7204"/>
    <w:rsid w:val="00E00366"/>
    <w:rsid w:val="00E00C9E"/>
    <w:rsid w:val="00E01466"/>
    <w:rsid w:val="00E01842"/>
    <w:rsid w:val="00E0191A"/>
    <w:rsid w:val="00E02C24"/>
    <w:rsid w:val="00E02E60"/>
    <w:rsid w:val="00E031D1"/>
    <w:rsid w:val="00E035A4"/>
    <w:rsid w:val="00E039D6"/>
    <w:rsid w:val="00E03E14"/>
    <w:rsid w:val="00E04063"/>
    <w:rsid w:val="00E0453B"/>
    <w:rsid w:val="00E0470E"/>
    <w:rsid w:val="00E05543"/>
    <w:rsid w:val="00E058C2"/>
    <w:rsid w:val="00E05F04"/>
    <w:rsid w:val="00E06B23"/>
    <w:rsid w:val="00E06B5E"/>
    <w:rsid w:val="00E07423"/>
    <w:rsid w:val="00E07572"/>
    <w:rsid w:val="00E100A8"/>
    <w:rsid w:val="00E102FF"/>
    <w:rsid w:val="00E106A0"/>
    <w:rsid w:val="00E10BBF"/>
    <w:rsid w:val="00E10DBD"/>
    <w:rsid w:val="00E11479"/>
    <w:rsid w:val="00E11524"/>
    <w:rsid w:val="00E1196B"/>
    <w:rsid w:val="00E12B77"/>
    <w:rsid w:val="00E12D13"/>
    <w:rsid w:val="00E12D65"/>
    <w:rsid w:val="00E12F34"/>
    <w:rsid w:val="00E1392F"/>
    <w:rsid w:val="00E13A28"/>
    <w:rsid w:val="00E1589C"/>
    <w:rsid w:val="00E15DC2"/>
    <w:rsid w:val="00E16520"/>
    <w:rsid w:val="00E16813"/>
    <w:rsid w:val="00E16A63"/>
    <w:rsid w:val="00E16EED"/>
    <w:rsid w:val="00E1743A"/>
    <w:rsid w:val="00E17FCC"/>
    <w:rsid w:val="00E20070"/>
    <w:rsid w:val="00E205FB"/>
    <w:rsid w:val="00E21270"/>
    <w:rsid w:val="00E21565"/>
    <w:rsid w:val="00E21FE9"/>
    <w:rsid w:val="00E2203E"/>
    <w:rsid w:val="00E2213D"/>
    <w:rsid w:val="00E223CA"/>
    <w:rsid w:val="00E228BF"/>
    <w:rsid w:val="00E22DA4"/>
    <w:rsid w:val="00E23262"/>
    <w:rsid w:val="00E232F7"/>
    <w:rsid w:val="00E23B36"/>
    <w:rsid w:val="00E247D5"/>
    <w:rsid w:val="00E2535F"/>
    <w:rsid w:val="00E253D7"/>
    <w:rsid w:val="00E253DA"/>
    <w:rsid w:val="00E255FD"/>
    <w:rsid w:val="00E2596C"/>
    <w:rsid w:val="00E26019"/>
    <w:rsid w:val="00E26099"/>
    <w:rsid w:val="00E2633F"/>
    <w:rsid w:val="00E263F2"/>
    <w:rsid w:val="00E2650E"/>
    <w:rsid w:val="00E26544"/>
    <w:rsid w:val="00E26600"/>
    <w:rsid w:val="00E267A2"/>
    <w:rsid w:val="00E26D58"/>
    <w:rsid w:val="00E272D3"/>
    <w:rsid w:val="00E276F4"/>
    <w:rsid w:val="00E27B23"/>
    <w:rsid w:val="00E27CB7"/>
    <w:rsid w:val="00E27F75"/>
    <w:rsid w:val="00E30249"/>
    <w:rsid w:val="00E3030C"/>
    <w:rsid w:val="00E307E0"/>
    <w:rsid w:val="00E3116E"/>
    <w:rsid w:val="00E31527"/>
    <w:rsid w:val="00E3158A"/>
    <w:rsid w:val="00E3196C"/>
    <w:rsid w:val="00E319B3"/>
    <w:rsid w:val="00E320C0"/>
    <w:rsid w:val="00E32156"/>
    <w:rsid w:val="00E3219B"/>
    <w:rsid w:val="00E3228A"/>
    <w:rsid w:val="00E32C8D"/>
    <w:rsid w:val="00E33630"/>
    <w:rsid w:val="00E33826"/>
    <w:rsid w:val="00E33B60"/>
    <w:rsid w:val="00E33D3B"/>
    <w:rsid w:val="00E34233"/>
    <w:rsid w:val="00E344F0"/>
    <w:rsid w:val="00E344F4"/>
    <w:rsid w:val="00E348D4"/>
    <w:rsid w:val="00E34CDB"/>
    <w:rsid w:val="00E353E2"/>
    <w:rsid w:val="00E353F3"/>
    <w:rsid w:val="00E35846"/>
    <w:rsid w:val="00E35B6D"/>
    <w:rsid w:val="00E36257"/>
    <w:rsid w:val="00E36A2F"/>
    <w:rsid w:val="00E36F8E"/>
    <w:rsid w:val="00E36F93"/>
    <w:rsid w:val="00E37595"/>
    <w:rsid w:val="00E375B6"/>
    <w:rsid w:val="00E4063D"/>
    <w:rsid w:val="00E40A47"/>
    <w:rsid w:val="00E4106D"/>
    <w:rsid w:val="00E418BF"/>
    <w:rsid w:val="00E41910"/>
    <w:rsid w:val="00E41C24"/>
    <w:rsid w:val="00E420DC"/>
    <w:rsid w:val="00E423B2"/>
    <w:rsid w:val="00E4263E"/>
    <w:rsid w:val="00E42837"/>
    <w:rsid w:val="00E42CC6"/>
    <w:rsid w:val="00E43084"/>
    <w:rsid w:val="00E43410"/>
    <w:rsid w:val="00E43CB1"/>
    <w:rsid w:val="00E44218"/>
    <w:rsid w:val="00E442CB"/>
    <w:rsid w:val="00E4437A"/>
    <w:rsid w:val="00E44403"/>
    <w:rsid w:val="00E44888"/>
    <w:rsid w:val="00E44EED"/>
    <w:rsid w:val="00E44F99"/>
    <w:rsid w:val="00E45188"/>
    <w:rsid w:val="00E4563F"/>
    <w:rsid w:val="00E45892"/>
    <w:rsid w:val="00E45CEC"/>
    <w:rsid w:val="00E46154"/>
    <w:rsid w:val="00E461A1"/>
    <w:rsid w:val="00E4646E"/>
    <w:rsid w:val="00E4667D"/>
    <w:rsid w:val="00E46E3C"/>
    <w:rsid w:val="00E46EDE"/>
    <w:rsid w:val="00E46FDC"/>
    <w:rsid w:val="00E4757A"/>
    <w:rsid w:val="00E47A22"/>
    <w:rsid w:val="00E47A71"/>
    <w:rsid w:val="00E47BCA"/>
    <w:rsid w:val="00E47C5A"/>
    <w:rsid w:val="00E47D0F"/>
    <w:rsid w:val="00E5025D"/>
    <w:rsid w:val="00E503BD"/>
    <w:rsid w:val="00E5059E"/>
    <w:rsid w:val="00E510F2"/>
    <w:rsid w:val="00E515C5"/>
    <w:rsid w:val="00E519ED"/>
    <w:rsid w:val="00E52192"/>
    <w:rsid w:val="00E52CA5"/>
    <w:rsid w:val="00E52F1B"/>
    <w:rsid w:val="00E530F9"/>
    <w:rsid w:val="00E5358C"/>
    <w:rsid w:val="00E536B0"/>
    <w:rsid w:val="00E539C1"/>
    <w:rsid w:val="00E542CE"/>
    <w:rsid w:val="00E542EC"/>
    <w:rsid w:val="00E54317"/>
    <w:rsid w:val="00E54532"/>
    <w:rsid w:val="00E54915"/>
    <w:rsid w:val="00E54FBA"/>
    <w:rsid w:val="00E5572E"/>
    <w:rsid w:val="00E55D26"/>
    <w:rsid w:val="00E55FB2"/>
    <w:rsid w:val="00E56274"/>
    <w:rsid w:val="00E5640A"/>
    <w:rsid w:val="00E56410"/>
    <w:rsid w:val="00E56679"/>
    <w:rsid w:val="00E569E9"/>
    <w:rsid w:val="00E57649"/>
    <w:rsid w:val="00E57892"/>
    <w:rsid w:val="00E57B83"/>
    <w:rsid w:val="00E57FC5"/>
    <w:rsid w:val="00E600C4"/>
    <w:rsid w:val="00E6038B"/>
    <w:rsid w:val="00E603B0"/>
    <w:rsid w:val="00E6154A"/>
    <w:rsid w:val="00E619C5"/>
    <w:rsid w:val="00E62ECE"/>
    <w:rsid w:val="00E6390E"/>
    <w:rsid w:val="00E63FFB"/>
    <w:rsid w:val="00E640FC"/>
    <w:rsid w:val="00E64285"/>
    <w:rsid w:val="00E646FA"/>
    <w:rsid w:val="00E64D39"/>
    <w:rsid w:val="00E64F4C"/>
    <w:rsid w:val="00E65A35"/>
    <w:rsid w:val="00E65BF7"/>
    <w:rsid w:val="00E6602B"/>
    <w:rsid w:val="00E661F0"/>
    <w:rsid w:val="00E663F3"/>
    <w:rsid w:val="00E664F7"/>
    <w:rsid w:val="00E66699"/>
    <w:rsid w:val="00E67464"/>
    <w:rsid w:val="00E67602"/>
    <w:rsid w:val="00E67690"/>
    <w:rsid w:val="00E67882"/>
    <w:rsid w:val="00E67C6E"/>
    <w:rsid w:val="00E704DD"/>
    <w:rsid w:val="00E70671"/>
    <w:rsid w:val="00E7171C"/>
    <w:rsid w:val="00E717B6"/>
    <w:rsid w:val="00E717CA"/>
    <w:rsid w:val="00E71A42"/>
    <w:rsid w:val="00E7219E"/>
    <w:rsid w:val="00E72C73"/>
    <w:rsid w:val="00E731E0"/>
    <w:rsid w:val="00E7330B"/>
    <w:rsid w:val="00E73DB8"/>
    <w:rsid w:val="00E73F96"/>
    <w:rsid w:val="00E741C4"/>
    <w:rsid w:val="00E7425B"/>
    <w:rsid w:val="00E748C9"/>
    <w:rsid w:val="00E74D06"/>
    <w:rsid w:val="00E74D9E"/>
    <w:rsid w:val="00E74E62"/>
    <w:rsid w:val="00E7518D"/>
    <w:rsid w:val="00E752A4"/>
    <w:rsid w:val="00E754A0"/>
    <w:rsid w:val="00E75AF7"/>
    <w:rsid w:val="00E763FB"/>
    <w:rsid w:val="00E76472"/>
    <w:rsid w:val="00E765B0"/>
    <w:rsid w:val="00E76CCA"/>
    <w:rsid w:val="00E76F33"/>
    <w:rsid w:val="00E771A2"/>
    <w:rsid w:val="00E778E8"/>
    <w:rsid w:val="00E77B52"/>
    <w:rsid w:val="00E80F6C"/>
    <w:rsid w:val="00E81AF6"/>
    <w:rsid w:val="00E81C41"/>
    <w:rsid w:val="00E81CA7"/>
    <w:rsid w:val="00E822D2"/>
    <w:rsid w:val="00E82418"/>
    <w:rsid w:val="00E82AE7"/>
    <w:rsid w:val="00E83557"/>
    <w:rsid w:val="00E8378E"/>
    <w:rsid w:val="00E83FD7"/>
    <w:rsid w:val="00E84431"/>
    <w:rsid w:val="00E84ED3"/>
    <w:rsid w:val="00E84F32"/>
    <w:rsid w:val="00E84FD1"/>
    <w:rsid w:val="00E85436"/>
    <w:rsid w:val="00E85B98"/>
    <w:rsid w:val="00E85BB4"/>
    <w:rsid w:val="00E85EF3"/>
    <w:rsid w:val="00E8633D"/>
    <w:rsid w:val="00E86962"/>
    <w:rsid w:val="00E86F44"/>
    <w:rsid w:val="00E87010"/>
    <w:rsid w:val="00E871BF"/>
    <w:rsid w:val="00E90A00"/>
    <w:rsid w:val="00E90AB1"/>
    <w:rsid w:val="00E913D6"/>
    <w:rsid w:val="00E913F0"/>
    <w:rsid w:val="00E91406"/>
    <w:rsid w:val="00E915A1"/>
    <w:rsid w:val="00E918F7"/>
    <w:rsid w:val="00E91E66"/>
    <w:rsid w:val="00E922A2"/>
    <w:rsid w:val="00E9245A"/>
    <w:rsid w:val="00E924C0"/>
    <w:rsid w:val="00E92525"/>
    <w:rsid w:val="00E92FB4"/>
    <w:rsid w:val="00E93012"/>
    <w:rsid w:val="00E9303E"/>
    <w:rsid w:val="00E93071"/>
    <w:rsid w:val="00E93098"/>
    <w:rsid w:val="00E932AC"/>
    <w:rsid w:val="00E935C0"/>
    <w:rsid w:val="00E936C7"/>
    <w:rsid w:val="00E94087"/>
    <w:rsid w:val="00E94189"/>
    <w:rsid w:val="00E942FC"/>
    <w:rsid w:val="00E946F8"/>
    <w:rsid w:val="00E947F4"/>
    <w:rsid w:val="00E94D64"/>
    <w:rsid w:val="00E94E2C"/>
    <w:rsid w:val="00E951B9"/>
    <w:rsid w:val="00E95350"/>
    <w:rsid w:val="00E95564"/>
    <w:rsid w:val="00E9578C"/>
    <w:rsid w:val="00E95900"/>
    <w:rsid w:val="00E95C98"/>
    <w:rsid w:val="00E95E44"/>
    <w:rsid w:val="00E96D18"/>
    <w:rsid w:val="00E972B9"/>
    <w:rsid w:val="00E97993"/>
    <w:rsid w:val="00EA06A5"/>
    <w:rsid w:val="00EA06D4"/>
    <w:rsid w:val="00EA0884"/>
    <w:rsid w:val="00EA0A0F"/>
    <w:rsid w:val="00EA0C5D"/>
    <w:rsid w:val="00EA0EB8"/>
    <w:rsid w:val="00EA10BF"/>
    <w:rsid w:val="00EA11F7"/>
    <w:rsid w:val="00EA171B"/>
    <w:rsid w:val="00EA1AD3"/>
    <w:rsid w:val="00EA2815"/>
    <w:rsid w:val="00EA2BBC"/>
    <w:rsid w:val="00EA30DB"/>
    <w:rsid w:val="00EA347C"/>
    <w:rsid w:val="00EA4B68"/>
    <w:rsid w:val="00EA4C72"/>
    <w:rsid w:val="00EA4EEC"/>
    <w:rsid w:val="00EA57ED"/>
    <w:rsid w:val="00EA5898"/>
    <w:rsid w:val="00EA59B9"/>
    <w:rsid w:val="00EA5A3E"/>
    <w:rsid w:val="00EA5A74"/>
    <w:rsid w:val="00EA5AF9"/>
    <w:rsid w:val="00EA5F8D"/>
    <w:rsid w:val="00EA600D"/>
    <w:rsid w:val="00EA6369"/>
    <w:rsid w:val="00EA6A14"/>
    <w:rsid w:val="00EA78D1"/>
    <w:rsid w:val="00EA7C6F"/>
    <w:rsid w:val="00EA7C9C"/>
    <w:rsid w:val="00EB0591"/>
    <w:rsid w:val="00EB06C4"/>
    <w:rsid w:val="00EB0866"/>
    <w:rsid w:val="00EB0A32"/>
    <w:rsid w:val="00EB0FEE"/>
    <w:rsid w:val="00EB1730"/>
    <w:rsid w:val="00EB1853"/>
    <w:rsid w:val="00EB1861"/>
    <w:rsid w:val="00EB19DF"/>
    <w:rsid w:val="00EB22AB"/>
    <w:rsid w:val="00EB28BD"/>
    <w:rsid w:val="00EB2D41"/>
    <w:rsid w:val="00EB2F72"/>
    <w:rsid w:val="00EB35CB"/>
    <w:rsid w:val="00EB3A6C"/>
    <w:rsid w:val="00EB3E67"/>
    <w:rsid w:val="00EB4058"/>
    <w:rsid w:val="00EB4393"/>
    <w:rsid w:val="00EB442C"/>
    <w:rsid w:val="00EB47D5"/>
    <w:rsid w:val="00EB4A33"/>
    <w:rsid w:val="00EB4FAF"/>
    <w:rsid w:val="00EB525B"/>
    <w:rsid w:val="00EB5730"/>
    <w:rsid w:val="00EB5746"/>
    <w:rsid w:val="00EB63CB"/>
    <w:rsid w:val="00EB685A"/>
    <w:rsid w:val="00EB708C"/>
    <w:rsid w:val="00EB7710"/>
    <w:rsid w:val="00EB7ED4"/>
    <w:rsid w:val="00EC041A"/>
    <w:rsid w:val="00EC1016"/>
    <w:rsid w:val="00EC10F5"/>
    <w:rsid w:val="00EC11BC"/>
    <w:rsid w:val="00EC127F"/>
    <w:rsid w:val="00EC1905"/>
    <w:rsid w:val="00EC19D6"/>
    <w:rsid w:val="00EC1C3F"/>
    <w:rsid w:val="00EC238D"/>
    <w:rsid w:val="00EC24F7"/>
    <w:rsid w:val="00EC2E4E"/>
    <w:rsid w:val="00EC304C"/>
    <w:rsid w:val="00EC3A45"/>
    <w:rsid w:val="00EC4086"/>
    <w:rsid w:val="00EC47AD"/>
    <w:rsid w:val="00EC4D56"/>
    <w:rsid w:val="00EC541D"/>
    <w:rsid w:val="00EC599C"/>
    <w:rsid w:val="00EC5E23"/>
    <w:rsid w:val="00EC608A"/>
    <w:rsid w:val="00EC60F7"/>
    <w:rsid w:val="00EC61AF"/>
    <w:rsid w:val="00EC6884"/>
    <w:rsid w:val="00EC6FE3"/>
    <w:rsid w:val="00EC70DD"/>
    <w:rsid w:val="00EC70E5"/>
    <w:rsid w:val="00EC7800"/>
    <w:rsid w:val="00EC7FA3"/>
    <w:rsid w:val="00ED0227"/>
    <w:rsid w:val="00ED0714"/>
    <w:rsid w:val="00ED0BCE"/>
    <w:rsid w:val="00ED15A6"/>
    <w:rsid w:val="00ED2160"/>
    <w:rsid w:val="00ED335B"/>
    <w:rsid w:val="00ED35A1"/>
    <w:rsid w:val="00ED373E"/>
    <w:rsid w:val="00ED3AF6"/>
    <w:rsid w:val="00ED424F"/>
    <w:rsid w:val="00ED4609"/>
    <w:rsid w:val="00ED5265"/>
    <w:rsid w:val="00ED52D8"/>
    <w:rsid w:val="00ED5CD9"/>
    <w:rsid w:val="00ED5FE0"/>
    <w:rsid w:val="00ED603D"/>
    <w:rsid w:val="00ED60D0"/>
    <w:rsid w:val="00ED6914"/>
    <w:rsid w:val="00ED69CF"/>
    <w:rsid w:val="00ED6B94"/>
    <w:rsid w:val="00ED700D"/>
    <w:rsid w:val="00ED7401"/>
    <w:rsid w:val="00EE0356"/>
    <w:rsid w:val="00EE0980"/>
    <w:rsid w:val="00EE0DE2"/>
    <w:rsid w:val="00EE118C"/>
    <w:rsid w:val="00EE120D"/>
    <w:rsid w:val="00EE15EC"/>
    <w:rsid w:val="00EE1A87"/>
    <w:rsid w:val="00EE1AED"/>
    <w:rsid w:val="00EE1C46"/>
    <w:rsid w:val="00EE1C93"/>
    <w:rsid w:val="00EE1CF5"/>
    <w:rsid w:val="00EE1F9A"/>
    <w:rsid w:val="00EE2054"/>
    <w:rsid w:val="00EE28A8"/>
    <w:rsid w:val="00EE2EC6"/>
    <w:rsid w:val="00EE31BA"/>
    <w:rsid w:val="00EE3343"/>
    <w:rsid w:val="00EE3380"/>
    <w:rsid w:val="00EE33D6"/>
    <w:rsid w:val="00EE371A"/>
    <w:rsid w:val="00EE3B52"/>
    <w:rsid w:val="00EE3EC0"/>
    <w:rsid w:val="00EE41AE"/>
    <w:rsid w:val="00EE4306"/>
    <w:rsid w:val="00EE472B"/>
    <w:rsid w:val="00EE5676"/>
    <w:rsid w:val="00EE56A0"/>
    <w:rsid w:val="00EE599D"/>
    <w:rsid w:val="00EE5BAC"/>
    <w:rsid w:val="00EE5FBF"/>
    <w:rsid w:val="00EE6095"/>
    <w:rsid w:val="00EE6747"/>
    <w:rsid w:val="00EE67B4"/>
    <w:rsid w:val="00EE6A54"/>
    <w:rsid w:val="00EE6AA2"/>
    <w:rsid w:val="00EE6CE7"/>
    <w:rsid w:val="00EE7299"/>
    <w:rsid w:val="00EF016D"/>
    <w:rsid w:val="00EF0B64"/>
    <w:rsid w:val="00EF145C"/>
    <w:rsid w:val="00EF159F"/>
    <w:rsid w:val="00EF1AE7"/>
    <w:rsid w:val="00EF1D3D"/>
    <w:rsid w:val="00EF1D40"/>
    <w:rsid w:val="00EF1EB2"/>
    <w:rsid w:val="00EF27B0"/>
    <w:rsid w:val="00EF2D02"/>
    <w:rsid w:val="00EF2E9C"/>
    <w:rsid w:val="00EF3501"/>
    <w:rsid w:val="00EF38AF"/>
    <w:rsid w:val="00EF3C0A"/>
    <w:rsid w:val="00EF3D97"/>
    <w:rsid w:val="00EF3FD8"/>
    <w:rsid w:val="00EF4158"/>
    <w:rsid w:val="00EF49DA"/>
    <w:rsid w:val="00EF4AF5"/>
    <w:rsid w:val="00EF4B5D"/>
    <w:rsid w:val="00EF5660"/>
    <w:rsid w:val="00EF5E88"/>
    <w:rsid w:val="00EF6298"/>
    <w:rsid w:val="00EF63CD"/>
    <w:rsid w:val="00EF647B"/>
    <w:rsid w:val="00EF68C6"/>
    <w:rsid w:val="00EF6B45"/>
    <w:rsid w:val="00EF72FC"/>
    <w:rsid w:val="00EF76D8"/>
    <w:rsid w:val="00EF7972"/>
    <w:rsid w:val="00EF7A40"/>
    <w:rsid w:val="00EF7CB5"/>
    <w:rsid w:val="00EF7E4A"/>
    <w:rsid w:val="00EF7E6B"/>
    <w:rsid w:val="00F003F0"/>
    <w:rsid w:val="00F0040D"/>
    <w:rsid w:val="00F004EE"/>
    <w:rsid w:val="00F00A38"/>
    <w:rsid w:val="00F00A3C"/>
    <w:rsid w:val="00F00B21"/>
    <w:rsid w:val="00F00E3E"/>
    <w:rsid w:val="00F01430"/>
    <w:rsid w:val="00F0153B"/>
    <w:rsid w:val="00F017C5"/>
    <w:rsid w:val="00F01843"/>
    <w:rsid w:val="00F02562"/>
    <w:rsid w:val="00F02AA9"/>
    <w:rsid w:val="00F02B00"/>
    <w:rsid w:val="00F032E8"/>
    <w:rsid w:val="00F035CA"/>
    <w:rsid w:val="00F036E3"/>
    <w:rsid w:val="00F03A01"/>
    <w:rsid w:val="00F03AAE"/>
    <w:rsid w:val="00F03FD3"/>
    <w:rsid w:val="00F0402E"/>
    <w:rsid w:val="00F04285"/>
    <w:rsid w:val="00F047B2"/>
    <w:rsid w:val="00F047E7"/>
    <w:rsid w:val="00F04BF0"/>
    <w:rsid w:val="00F05069"/>
    <w:rsid w:val="00F057F2"/>
    <w:rsid w:val="00F05961"/>
    <w:rsid w:val="00F05BC8"/>
    <w:rsid w:val="00F05FC3"/>
    <w:rsid w:val="00F06728"/>
    <w:rsid w:val="00F070DF"/>
    <w:rsid w:val="00F0735F"/>
    <w:rsid w:val="00F07CCE"/>
    <w:rsid w:val="00F1023C"/>
    <w:rsid w:val="00F10C0C"/>
    <w:rsid w:val="00F1149D"/>
    <w:rsid w:val="00F114AE"/>
    <w:rsid w:val="00F11C20"/>
    <w:rsid w:val="00F11E47"/>
    <w:rsid w:val="00F11E9E"/>
    <w:rsid w:val="00F128F6"/>
    <w:rsid w:val="00F12DF1"/>
    <w:rsid w:val="00F1336A"/>
    <w:rsid w:val="00F138F5"/>
    <w:rsid w:val="00F148A5"/>
    <w:rsid w:val="00F150EC"/>
    <w:rsid w:val="00F15923"/>
    <w:rsid w:val="00F16019"/>
    <w:rsid w:val="00F161B8"/>
    <w:rsid w:val="00F1622A"/>
    <w:rsid w:val="00F1658A"/>
    <w:rsid w:val="00F1662D"/>
    <w:rsid w:val="00F166A7"/>
    <w:rsid w:val="00F16ABC"/>
    <w:rsid w:val="00F16AFB"/>
    <w:rsid w:val="00F16D8D"/>
    <w:rsid w:val="00F17A99"/>
    <w:rsid w:val="00F17CF4"/>
    <w:rsid w:val="00F20673"/>
    <w:rsid w:val="00F20845"/>
    <w:rsid w:val="00F20DDA"/>
    <w:rsid w:val="00F212F5"/>
    <w:rsid w:val="00F21532"/>
    <w:rsid w:val="00F21662"/>
    <w:rsid w:val="00F216EB"/>
    <w:rsid w:val="00F21783"/>
    <w:rsid w:val="00F219CF"/>
    <w:rsid w:val="00F2231E"/>
    <w:rsid w:val="00F22983"/>
    <w:rsid w:val="00F22A17"/>
    <w:rsid w:val="00F22D29"/>
    <w:rsid w:val="00F232B3"/>
    <w:rsid w:val="00F2371D"/>
    <w:rsid w:val="00F238F5"/>
    <w:rsid w:val="00F23AEC"/>
    <w:rsid w:val="00F23E22"/>
    <w:rsid w:val="00F243DC"/>
    <w:rsid w:val="00F24580"/>
    <w:rsid w:val="00F2484B"/>
    <w:rsid w:val="00F25B45"/>
    <w:rsid w:val="00F2613B"/>
    <w:rsid w:val="00F2657F"/>
    <w:rsid w:val="00F2697F"/>
    <w:rsid w:val="00F26A51"/>
    <w:rsid w:val="00F271C1"/>
    <w:rsid w:val="00F2770D"/>
    <w:rsid w:val="00F27CCE"/>
    <w:rsid w:val="00F27E61"/>
    <w:rsid w:val="00F309A0"/>
    <w:rsid w:val="00F309C5"/>
    <w:rsid w:val="00F30CCD"/>
    <w:rsid w:val="00F30DB2"/>
    <w:rsid w:val="00F319BA"/>
    <w:rsid w:val="00F3211E"/>
    <w:rsid w:val="00F325C5"/>
    <w:rsid w:val="00F33087"/>
    <w:rsid w:val="00F330C8"/>
    <w:rsid w:val="00F3373D"/>
    <w:rsid w:val="00F33B79"/>
    <w:rsid w:val="00F33DCF"/>
    <w:rsid w:val="00F34200"/>
    <w:rsid w:val="00F342CE"/>
    <w:rsid w:val="00F34396"/>
    <w:rsid w:val="00F3490C"/>
    <w:rsid w:val="00F34A78"/>
    <w:rsid w:val="00F35095"/>
    <w:rsid w:val="00F35EEB"/>
    <w:rsid w:val="00F36012"/>
    <w:rsid w:val="00F360F4"/>
    <w:rsid w:val="00F362B9"/>
    <w:rsid w:val="00F36F3F"/>
    <w:rsid w:val="00F36F60"/>
    <w:rsid w:val="00F37531"/>
    <w:rsid w:val="00F37960"/>
    <w:rsid w:val="00F401B6"/>
    <w:rsid w:val="00F402C9"/>
    <w:rsid w:val="00F406A0"/>
    <w:rsid w:val="00F406E9"/>
    <w:rsid w:val="00F406EE"/>
    <w:rsid w:val="00F40A82"/>
    <w:rsid w:val="00F40AFA"/>
    <w:rsid w:val="00F40B29"/>
    <w:rsid w:val="00F40C9B"/>
    <w:rsid w:val="00F41105"/>
    <w:rsid w:val="00F415FE"/>
    <w:rsid w:val="00F41CF4"/>
    <w:rsid w:val="00F41D05"/>
    <w:rsid w:val="00F4226A"/>
    <w:rsid w:val="00F426A7"/>
    <w:rsid w:val="00F42BF3"/>
    <w:rsid w:val="00F43278"/>
    <w:rsid w:val="00F43DDA"/>
    <w:rsid w:val="00F4413E"/>
    <w:rsid w:val="00F441C6"/>
    <w:rsid w:val="00F44265"/>
    <w:rsid w:val="00F4464C"/>
    <w:rsid w:val="00F44DC4"/>
    <w:rsid w:val="00F453C0"/>
    <w:rsid w:val="00F45586"/>
    <w:rsid w:val="00F45B94"/>
    <w:rsid w:val="00F4650E"/>
    <w:rsid w:val="00F46F86"/>
    <w:rsid w:val="00F46FF6"/>
    <w:rsid w:val="00F472C6"/>
    <w:rsid w:val="00F47C2F"/>
    <w:rsid w:val="00F5039A"/>
    <w:rsid w:val="00F50998"/>
    <w:rsid w:val="00F50F2A"/>
    <w:rsid w:val="00F51158"/>
    <w:rsid w:val="00F51941"/>
    <w:rsid w:val="00F51B29"/>
    <w:rsid w:val="00F51F01"/>
    <w:rsid w:val="00F520F6"/>
    <w:rsid w:val="00F52190"/>
    <w:rsid w:val="00F526FE"/>
    <w:rsid w:val="00F5272E"/>
    <w:rsid w:val="00F52780"/>
    <w:rsid w:val="00F528C1"/>
    <w:rsid w:val="00F52CF7"/>
    <w:rsid w:val="00F53286"/>
    <w:rsid w:val="00F5332E"/>
    <w:rsid w:val="00F53488"/>
    <w:rsid w:val="00F535E2"/>
    <w:rsid w:val="00F536C5"/>
    <w:rsid w:val="00F5379A"/>
    <w:rsid w:val="00F53D29"/>
    <w:rsid w:val="00F541E8"/>
    <w:rsid w:val="00F543C7"/>
    <w:rsid w:val="00F54DEE"/>
    <w:rsid w:val="00F55017"/>
    <w:rsid w:val="00F5518B"/>
    <w:rsid w:val="00F55A04"/>
    <w:rsid w:val="00F55F55"/>
    <w:rsid w:val="00F56924"/>
    <w:rsid w:val="00F56CD3"/>
    <w:rsid w:val="00F56CF5"/>
    <w:rsid w:val="00F57154"/>
    <w:rsid w:val="00F572F1"/>
    <w:rsid w:val="00F57445"/>
    <w:rsid w:val="00F57572"/>
    <w:rsid w:val="00F577FC"/>
    <w:rsid w:val="00F5785D"/>
    <w:rsid w:val="00F57CAB"/>
    <w:rsid w:val="00F57F35"/>
    <w:rsid w:val="00F604F6"/>
    <w:rsid w:val="00F60BD3"/>
    <w:rsid w:val="00F60C0A"/>
    <w:rsid w:val="00F6123F"/>
    <w:rsid w:val="00F6157B"/>
    <w:rsid w:val="00F6176D"/>
    <w:rsid w:val="00F624F8"/>
    <w:rsid w:val="00F62505"/>
    <w:rsid w:val="00F62921"/>
    <w:rsid w:val="00F629D1"/>
    <w:rsid w:val="00F630E6"/>
    <w:rsid w:val="00F63181"/>
    <w:rsid w:val="00F63B98"/>
    <w:rsid w:val="00F63C5E"/>
    <w:rsid w:val="00F64597"/>
    <w:rsid w:val="00F645CC"/>
    <w:rsid w:val="00F647C8"/>
    <w:rsid w:val="00F64F8A"/>
    <w:rsid w:val="00F65787"/>
    <w:rsid w:val="00F65CB2"/>
    <w:rsid w:val="00F662BF"/>
    <w:rsid w:val="00F665BB"/>
    <w:rsid w:val="00F66FAF"/>
    <w:rsid w:val="00F670D7"/>
    <w:rsid w:val="00F6724D"/>
    <w:rsid w:val="00F67261"/>
    <w:rsid w:val="00F67299"/>
    <w:rsid w:val="00F67323"/>
    <w:rsid w:val="00F673E3"/>
    <w:rsid w:val="00F67ADA"/>
    <w:rsid w:val="00F67D05"/>
    <w:rsid w:val="00F67E9C"/>
    <w:rsid w:val="00F70A93"/>
    <w:rsid w:val="00F70ADD"/>
    <w:rsid w:val="00F7104B"/>
    <w:rsid w:val="00F71593"/>
    <w:rsid w:val="00F723E6"/>
    <w:rsid w:val="00F725BC"/>
    <w:rsid w:val="00F726C5"/>
    <w:rsid w:val="00F728B4"/>
    <w:rsid w:val="00F73120"/>
    <w:rsid w:val="00F747AE"/>
    <w:rsid w:val="00F74924"/>
    <w:rsid w:val="00F7496F"/>
    <w:rsid w:val="00F74A13"/>
    <w:rsid w:val="00F74BEA"/>
    <w:rsid w:val="00F75DF3"/>
    <w:rsid w:val="00F75E47"/>
    <w:rsid w:val="00F7600C"/>
    <w:rsid w:val="00F767B5"/>
    <w:rsid w:val="00F767D0"/>
    <w:rsid w:val="00F769E2"/>
    <w:rsid w:val="00F76BAC"/>
    <w:rsid w:val="00F76C3C"/>
    <w:rsid w:val="00F76C4C"/>
    <w:rsid w:val="00F76F69"/>
    <w:rsid w:val="00F7713B"/>
    <w:rsid w:val="00F774F6"/>
    <w:rsid w:val="00F7789B"/>
    <w:rsid w:val="00F778E1"/>
    <w:rsid w:val="00F77A29"/>
    <w:rsid w:val="00F801C0"/>
    <w:rsid w:val="00F803E8"/>
    <w:rsid w:val="00F80B3F"/>
    <w:rsid w:val="00F80C0A"/>
    <w:rsid w:val="00F81550"/>
    <w:rsid w:val="00F8166A"/>
    <w:rsid w:val="00F81C7F"/>
    <w:rsid w:val="00F82116"/>
    <w:rsid w:val="00F836BC"/>
    <w:rsid w:val="00F83962"/>
    <w:rsid w:val="00F839D0"/>
    <w:rsid w:val="00F83F3E"/>
    <w:rsid w:val="00F8434E"/>
    <w:rsid w:val="00F84746"/>
    <w:rsid w:val="00F8504A"/>
    <w:rsid w:val="00F85182"/>
    <w:rsid w:val="00F855BE"/>
    <w:rsid w:val="00F8566E"/>
    <w:rsid w:val="00F85DD6"/>
    <w:rsid w:val="00F864D3"/>
    <w:rsid w:val="00F868A5"/>
    <w:rsid w:val="00F86AD0"/>
    <w:rsid w:val="00F86B66"/>
    <w:rsid w:val="00F86BC5"/>
    <w:rsid w:val="00F86BC6"/>
    <w:rsid w:val="00F87DBD"/>
    <w:rsid w:val="00F90AD4"/>
    <w:rsid w:val="00F90B1F"/>
    <w:rsid w:val="00F90C7A"/>
    <w:rsid w:val="00F90DB3"/>
    <w:rsid w:val="00F910AD"/>
    <w:rsid w:val="00F92A47"/>
    <w:rsid w:val="00F92DDC"/>
    <w:rsid w:val="00F92FB8"/>
    <w:rsid w:val="00F9316E"/>
    <w:rsid w:val="00F934E3"/>
    <w:rsid w:val="00F93AFC"/>
    <w:rsid w:val="00F93DB3"/>
    <w:rsid w:val="00F93ED4"/>
    <w:rsid w:val="00F9421B"/>
    <w:rsid w:val="00F94492"/>
    <w:rsid w:val="00F9452C"/>
    <w:rsid w:val="00F94797"/>
    <w:rsid w:val="00F94A49"/>
    <w:rsid w:val="00F94B3A"/>
    <w:rsid w:val="00F95367"/>
    <w:rsid w:val="00F953A4"/>
    <w:rsid w:val="00F956ED"/>
    <w:rsid w:val="00F95FB4"/>
    <w:rsid w:val="00F96880"/>
    <w:rsid w:val="00F9796F"/>
    <w:rsid w:val="00F97B06"/>
    <w:rsid w:val="00F97B57"/>
    <w:rsid w:val="00F97E3D"/>
    <w:rsid w:val="00F97F19"/>
    <w:rsid w:val="00FA018D"/>
    <w:rsid w:val="00FA01E7"/>
    <w:rsid w:val="00FA05A8"/>
    <w:rsid w:val="00FA143A"/>
    <w:rsid w:val="00FA160D"/>
    <w:rsid w:val="00FA166F"/>
    <w:rsid w:val="00FA1782"/>
    <w:rsid w:val="00FA1936"/>
    <w:rsid w:val="00FA23F8"/>
    <w:rsid w:val="00FA27C3"/>
    <w:rsid w:val="00FA299E"/>
    <w:rsid w:val="00FA2B6D"/>
    <w:rsid w:val="00FA2CD1"/>
    <w:rsid w:val="00FA2DAC"/>
    <w:rsid w:val="00FA3180"/>
    <w:rsid w:val="00FA3402"/>
    <w:rsid w:val="00FA38FA"/>
    <w:rsid w:val="00FA3962"/>
    <w:rsid w:val="00FA3F2B"/>
    <w:rsid w:val="00FA44DA"/>
    <w:rsid w:val="00FA4617"/>
    <w:rsid w:val="00FA4B56"/>
    <w:rsid w:val="00FA4C0B"/>
    <w:rsid w:val="00FA4FC1"/>
    <w:rsid w:val="00FA5806"/>
    <w:rsid w:val="00FA5A56"/>
    <w:rsid w:val="00FA6C46"/>
    <w:rsid w:val="00FA6D25"/>
    <w:rsid w:val="00FA75AE"/>
    <w:rsid w:val="00FA7F32"/>
    <w:rsid w:val="00FB013F"/>
    <w:rsid w:val="00FB0629"/>
    <w:rsid w:val="00FB0704"/>
    <w:rsid w:val="00FB0AB7"/>
    <w:rsid w:val="00FB0ACE"/>
    <w:rsid w:val="00FB0C0C"/>
    <w:rsid w:val="00FB0D37"/>
    <w:rsid w:val="00FB0F1D"/>
    <w:rsid w:val="00FB132D"/>
    <w:rsid w:val="00FB1BC8"/>
    <w:rsid w:val="00FB1C75"/>
    <w:rsid w:val="00FB2879"/>
    <w:rsid w:val="00FB28F8"/>
    <w:rsid w:val="00FB2D1A"/>
    <w:rsid w:val="00FB2F30"/>
    <w:rsid w:val="00FB364C"/>
    <w:rsid w:val="00FB3681"/>
    <w:rsid w:val="00FB3DF4"/>
    <w:rsid w:val="00FB3E9B"/>
    <w:rsid w:val="00FB4309"/>
    <w:rsid w:val="00FB4416"/>
    <w:rsid w:val="00FB518D"/>
    <w:rsid w:val="00FB51D3"/>
    <w:rsid w:val="00FB5627"/>
    <w:rsid w:val="00FB580C"/>
    <w:rsid w:val="00FB623C"/>
    <w:rsid w:val="00FB63DB"/>
    <w:rsid w:val="00FB6841"/>
    <w:rsid w:val="00FB7693"/>
    <w:rsid w:val="00FB7F84"/>
    <w:rsid w:val="00FC00AF"/>
    <w:rsid w:val="00FC05DC"/>
    <w:rsid w:val="00FC07C1"/>
    <w:rsid w:val="00FC07D2"/>
    <w:rsid w:val="00FC0BA7"/>
    <w:rsid w:val="00FC0D51"/>
    <w:rsid w:val="00FC1DB5"/>
    <w:rsid w:val="00FC2437"/>
    <w:rsid w:val="00FC26CA"/>
    <w:rsid w:val="00FC27D4"/>
    <w:rsid w:val="00FC2FD7"/>
    <w:rsid w:val="00FC3341"/>
    <w:rsid w:val="00FC37F9"/>
    <w:rsid w:val="00FC3B31"/>
    <w:rsid w:val="00FC4714"/>
    <w:rsid w:val="00FC4F30"/>
    <w:rsid w:val="00FC5448"/>
    <w:rsid w:val="00FC56D9"/>
    <w:rsid w:val="00FC5EC3"/>
    <w:rsid w:val="00FC702A"/>
    <w:rsid w:val="00FC71A9"/>
    <w:rsid w:val="00FC74DB"/>
    <w:rsid w:val="00FC796D"/>
    <w:rsid w:val="00FC7A33"/>
    <w:rsid w:val="00FC7C39"/>
    <w:rsid w:val="00FC7CB3"/>
    <w:rsid w:val="00FC7E18"/>
    <w:rsid w:val="00FC7FE3"/>
    <w:rsid w:val="00FD0001"/>
    <w:rsid w:val="00FD0853"/>
    <w:rsid w:val="00FD110E"/>
    <w:rsid w:val="00FD1209"/>
    <w:rsid w:val="00FD13A3"/>
    <w:rsid w:val="00FD19D7"/>
    <w:rsid w:val="00FD1E40"/>
    <w:rsid w:val="00FD210E"/>
    <w:rsid w:val="00FD2286"/>
    <w:rsid w:val="00FD229F"/>
    <w:rsid w:val="00FD2532"/>
    <w:rsid w:val="00FD2B45"/>
    <w:rsid w:val="00FD3371"/>
    <w:rsid w:val="00FD33E3"/>
    <w:rsid w:val="00FD3503"/>
    <w:rsid w:val="00FD380C"/>
    <w:rsid w:val="00FD400E"/>
    <w:rsid w:val="00FD40FA"/>
    <w:rsid w:val="00FD44C1"/>
    <w:rsid w:val="00FD46B3"/>
    <w:rsid w:val="00FD4A18"/>
    <w:rsid w:val="00FD4ABF"/>
    <w:rsid w:val="00FD4AD9"/>
    <w:rsid w:val="00FD4D5D"/>
    <w:rsid w:val="00FD51D6"/>
    <w:rsid w:val="00FD557D"/>
    <w:rsid w:val="00FD59AB"/>
    <w:rsid w:val="00FD5AC7"/>
    <w:rsid w:val="00FD5B63"/>
    <w:rsid w:val="00FD639E"/>
    <w:rsid w:val="00FD63CC"/>
    <w:rsid w:val="00FD6894"/>
    <w:rsid w:val="00FD6D12"/>
    <w:rsid w:val="00FD6F2F"/>
    <w:rsid w:val="00FD71DB"/>
    <w:rsid w:val="00FD7913"/>
    <w:rsid w:val="00FD79D9"/>
    <w:rsid w:val="00FE08B8"/>
    <w:rsid w:val="00FE08BB"/>
    <w:rsid w:val="00FE0909"/>
    <w:rsid w:val="00FE0A1D"/>
    <w:rsid w:val="00FE0A3F"/>
    <w:rsid w:val="00FE0E28"/>
    <w:rsid w:val="00FE0E3C"/>
    <w:rsid w:val="00FE15C3"/>
    <w:rsid w:val="00FE15DE"/>
    <w:rsid w:val="00FE185F"/>
    <w:rsid w:val="00FE18CA"/>
    <w:rsid w:val="00FE1B90"/>
    <w:rsid w:val="00FE24D5"/>
    <w:rsid w:val="00FE2607"/>
    <w:rsid w:val="00FE28F6"/>
    <w:rsid w:val="00FE2B49"/>
    <w:rsid w:val="00FE2DB6"/>
    <w:rsid w:val="00FE31E4"/>
    <w:rsid w:val="00FE3548"/>
    <w:rsid w:val="00FE3629"/>
    <w:rsid w:val="00FE37F5"/>
    <w:rsid w:val="00FE399E"/>
    <w:rsid w:val="00FE3CB9"/>
    <w:rsid w:val="00FE40EB"/>
    <w:rsid w:val="00FE42B4"/>
    <w:rsid w:val="00FE514E"/>
    <w:rsid w:val="00FE53B2"/>
    <w:rsid w:val="00FE5837"/>
    <w:rsid w:val="00FE5879"/>
    <w:rsid w:val="00FE588F"/>
    <w:rsid w:val="00FE5C5B"/>
    <w:rsid w:val="00FE6A96"/>
    <w:rsid w:val="00FE7022"/>
    <w:rsid w:val="00FE76D2"/>
    <w:rsid w:val="00FE79DF"/>
    <w:rsid w:val="00FE7A56"/>
    <w:rsid w:val="00FE7B7A"/>
    <w:rsid w:val="00FE7D29"/>
    <w:rsid w:val="00FF0B13"/>
    <w:rsid w:val="00FF0D9B"/>
    <w:rsid w:val="00FF113B"/>
    <w:rsid w:val="00FF185F"/>
    <w:rsid w:val="00FF1873"/>
    <w:rsid w:val="00FF1A12"/>
    <w:rsid w:val="00FF24BE"/>
    <w:rsid w:val="00FF267F"/>
    <w:rsid w:val="00FF3273"/>
    <w:rsid w:val="00FF348C"/>
    <w:rsid w:val="00FF35A1"/>
    <w:rsid w:val="00FF39FB"/>
    <w:rsid w:val="00FF3B8B"/>
    <w:rsid w:val="00FF4F2B"/>
    <w:rsid w:val="00FF522B"/>
    <w:rsid w:val="00FF55A1"/>
    <w:rsid w:val="00FF6874"/>
    <w:rsid w:val="00FF6BEB"/>
    <w:rsid w:val="00FF7242"/>
    <w:rsid w:val="00FF7568"/>
    <w:rsid w:val="00FF791B"/>
    <w:rsid w:val="00FF79AC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0023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23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rsid w:val="0000233D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002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0233D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rsid w:val="0000233D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basedOn w:val="a0"/>
    <w:link w:val="a6"/>
    <w:rsid w:val="00002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basedOn w:val="a"/>
    <w:rsid w:val="0000233D"/>
    <w:pPr>
      <w:spacing w:before="100" w:beforeAutospacing="1" w:after="100" w:afterAutospacing="1"/>
    </w:pPr>
  </w:style>
  <w:style w:type="paragraph" w:customStyle="1" w:styleId="fr1">
    <w:name w:val="fr1"/>
    <w:basedOn w:val="a"/>
    <w:rsid w:val="0000233D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00233D"/>
    <w:pPr>
      <w:spacing w:before="100" w:beforeAutospacing="1" w:after="100" w:afterAutospacing="1"/>
    </w:pPr>
  </w:style>
  <w:style w:type="paragraph" w:customStyle="1" w:styleId="consnonformat">
    <w:name w:val="consnonformat"/>
    <w:basedOn w:val="a"/>
    <w:rsid w:val="0000233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0023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23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3838</Words>
  <Characters>21882</Characters>
  <Application>Microsoft Office Word</Application>
  <DocSecurity>0</DocSecurity>
  <Lines>182</Lines>
  <Paragraphs>51</Paragraphs>
  <ScaleCrop>false</ScaleCrop>
  <Company>SPecialiST RePack</Company>
  <LinksUpToDate>false</LinksUpToDate>
  <CharactersWithSpaces>25669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2017-04-20T01:14:00Z</dcterms:created>
  <dcterms:modified xsi:type="dcterms:W3CDTF">2017-04-20T01:14:00Z</dcterms:modified>
</cp:coreProperties>
</file>